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03CCAA" w14:textId="77777777" w:rsidR="00373D5E" w:rsidRDefault="00000000">
      <w:pPr>
        <w:pStyle w:val="Title"/>
        <w:ind w:right="990"/>
      </w:pPr>
      <w:bookmarkStart w:id="0" w:name="_kh5lfcru7d03" w:colFirst="0" w:colLast="0"/>
      <w:bookmarkEnd w:id="0"/>
      <w:r>
        <w:t>6.2 - The Two Witnesses</w:t>
      </w:r>
    </w:p>
    <w:p w14:paraId="6FCF561E" w14:textId="77777777" w:rsidR="00373D5E" w:rsidRDefault="00000000">
      <w:pPr>
        <w:pStyle w:val="Subtitle"/>
        <w:ind w:right="990"/>
      </w:pPr>
      <w:bookmarkStart w:id="1" w:name="_dxngzjxrf8t9" w:colFirst="0" w:colLast="0"/>
      <w:bookmarkEnd w:id="1"/>
      <w:proofErr w:type="gramStart"/>
      <w:r>
        <w:t>The 144,000</w:t>
      </w:r>
      <w:proofErr w:type="gramEnd"/>
    </w:p>
    <w:p w14:paraId="0027BE3B" w14:textId="77777777" w:rsidR="00373D5E" w:rsidRDefault="00000000">
      <w:pPr>
        <w:ind w:right="990"/>
      </w:pPr>
      <w:r>
        <w:t xml:space="preserve">If you’ve ever heard people preaching about the Two Witnesses before, you’ve probably heard all sorts of strange ideas about who they are and what they’re doing. Their placement on the end times timeline is also strange because we are given a day count for them, and so people try to match that day count to other day counts that sound the same. Some people think that because they preach for 1260 </w:t>
      </w:r>
      <w:proofErr w:type="gramStart"/>
      <w:r>
        <w:t>days, then</w:t>
      </w:r>
      <w:proofErr w:type="gramEnd"/>
      <w:r>
        <w:t xml:space="preserve"> that’s proof of a 7-year tribulation and they are around for the first 3.5 years of it preaching bombastically. </w:t>
      </w:r>
    </w:p>
    <w:p w14:paraId="0FB97E55" w14:textId="77777777" w:rsidR="00373D5E" w:rsidRDefault="00000000">
      <w:pPr>
        <w:ind w:right="990"/>
      </w:pPr>
      <w:r>
        <w:t>The idea of what they are doing is also a bit Hollywood-</w:t>
      </w:r>
      <w:proofErr w:type="spellStart"/>
      <w:r>
        <w:t>esque</w:t>
      </w:r>
      <w:proofErr w:type="spellEnd"/>
      <w:r>
        <w:t xml:space="preserve">. We’re given this image of two scraggly old men in dirty sackcloth, standing on the streets of Jerusalem screaming, “The end is nigh!” with fire coming out of their mouths. </w:t>
      </w:r>
    </w:p>
    <w:p w14:paraId="5A302C64" w14:textId="77777777" w:rsidR="00373D5E" w:rsidRDefault="00000000">
      <w:pPr>
        <w:ind w:right="990"/>
      </w:pPr>
      <w:r>
        <w:t xml:space="preserve">We can also see people arguing about who these two people are. Is it Moses? Elijah? Enoch? Is it </w:t>
      </w:r>
      <w:proofErr w:type="gramStart"/>
      <w:r>
        <w:t>actually those</w:t>
      </w:r>
      <w:proofErr w:type="gramEnd"/>
      <w:r>
        <w:t xml:space="preserve"> people, or is it new people who come in the spirit of those people? Does it matter? Can we know who they are, really? </w:t>
      </w:r>
    </w:p>
    <w:p w14:paraId="0523D24D" w14:textId="77777777" w:rsidR="00373D5E" w:rsidRDefault="00000000">
      <w:pPr>
        <w:ind w:right="990"/>
      </w:pPr>
      <w:r>
        <w:t xml:space="preserve">What have you heard before? Write out your current understanding of who the Two Witnesses are and what they are sent here to do.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72F40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479516" w14:textId="77777777" w:rsidR="00373D5E" w:rsidRDefault="00373D5E">
            <w:pPr>
              <w:widowControl w:val="0"/>
              <w:spacing w:before="0" w:after="0" w:line="240" w:lineRule="auto"/>
            </w:pPr>
          </w:p>
        </w:tc>
      </w:tr>
    </w:tbl>
    <w:p w14:paraId="2ADA1545" w14:textId="77777777" w:rsidR="00373D5E" w:rsidRDefault="00000000">
      <w:pPr>
        <w:ind w:right="990"/>
      </w:pPr>
      <w:r>
        <w:t>In this study, we’ll use the Bible to interpret the Bible (as usual), and hopefully shed some light on the follow topics:</w:t>
      </w:r>
    </w:p>
    <w:p w14:paraId="0B6EBDC1" w14:textId="77777777" w:rsidR="00373D5E" w:rsidRDefault="00000000">
      <w:pPr>
        <w:numPr>
          <w:ilvl w:val="0"/>
          <w:numId w:val="2"/>
        </w:numPr>
        <w:spacing w:after="0"/>
        <w:ind w:right="990"/>
      </w:pPr>
      <w:r>
        <w:t>The Timeline of the Two Witnesses</w:t>
      </w:r>
    </w:p>
    <w:p w14:paraId="327245BE" w14:textId="77777777" w:rsidR="00373D5E" w:rsidRDefault="00000000">
      <w:pPr>
        <w:numPr>
          <w:ilvl w:val="0"/>
          <w:numId w:val="2"/>
        </w:numPr>
        <w:spacing w:before="0" w:after="0"/>
        <w:ind w:right="990"/>
      </w:pPr>
      <w:r>
        <w:t>The Identity of the Two Witnesses</w:t>
      </w:r>
    </w:p>
    <w:p w14:paraId="64EA5F71" w14:textId="77777777" w:rsidR="00373D5E" w:rsidRDefault="00000000">
      <w:pPr>
        <w:numPr>
          <w:ilvl w:val="0"/>
          <w:numId w:val="2"/>
        </w:numPr>
        <w:spacing w:before="0"/>
        <w:ind w:right="990"/>
      </w:pPr>
      <w:r>
        <w:t>The Purpose of the Two Witnesses</w:t>
      </w:r>
    </w:p>
    <w:p w14:paraId="0E5C4E97" w14:textId="77777777" w:rsidR="00373D5E" w:rsidRDefault="00000000">
      <w:pPr>
        <w:pStyle w:val="Heading1"/>
        <w:ind w:right="990"/>
      </w:pPr>
      <w:bookmarkStart w:id="2" w:name="_m78ztcmhckv9" w:colFirst="0" w:colLast="0"/>
      <w:bookmarkEnd w:id="2"/>
      <w:r>
        <w:t>The Timeline</w:t>
      </w:r>
    </w:p>
    <w:p w14:paraId="063FB6D9" w14:textId="77777777" w:rsidR="00373D5E" w:rsidRDefault="00000000">
      <w:r>
        <w:t xml:space="preserve">A lot of people use the Two Witnesses’ time here on earth as proof as a seven year </w:t>
      </w:r>
      <w:proofErr w:type="gramStart"/>
      <w:r>
        <w:t>tribulation, or</w:t>
      </w:r>
      <w:proofErr w:type="gramEnd"/>
      <w:r>
        <w:t xml:space="preserve"> supporting evidence at least. Let’s </w:t>
      </w:r>
      <w:proofErr w:type="gramStart"/>
      <w:r>
        <w:t>take a look</w:t>
      </w:r>
      <w:proofErr w:type="gramEnd"/>
      <w:r>
        <w:t xml:space="preserve"> at when the Two Witnesses are involved in the </w:t>
      </w:r>
      <w:proofErr w:type="gramStart"/>
      <w:r>
        <w:t>end times</w:t>
      </w:r>
      <w:proofErr w:type="gramEnd"/>
      <w:r>
        <w:t xml:space="preserve"> timeline and how that may give us hints </w:t>
      </w:r>
      <w:proofErr w:type="gramStart"/>
      <w:r>
        <w:t>to</w:t>
      </w:r>
      <w:proofErr w:type="gramEnd"/>
      <w:r>
        <w:t xml:space="preserve"> what their purpose is. We’re going to just grab some clues and put things together.</w:t>
      </w:r>
    </w:p>
    <w:p w14:paraId="55565AF4" w14:textId="77777777" w:rsidR="00373D5E" w:rsidRDefault="00000000">
      <w:pPr>
        <w:pStyle w:val="Heading2"/>
      </w:pPr>
      <w:bookmarkStart w:id="3" w:name="_8ujxtv5a6twj" w:colFirst="0" w:colLast="0"/>
      <w:bookmarkEnd w:id="3"/>
      <w:r>
        <w:t>Read Revelation 11:1-14</w:t>
      </w:r>
    </w:p>
    <w:p w14:paraId="6CEC1E5A" w14:textId="77777777" w:rsidR="00373D5E" w:rsidRDefault="00000000">
      <w:r>
        <w:t xml:space="preserve">How many days are the Two Witnesses on earth prophesying?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17E30F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55491F" w14:textId="77777777" w:rsidR="00373D5E" w:rsidRDefault="00000000">
            <w:pPr>
              <w:widowControl w:val="0"/>
              <w:spacing w:before="0" w:after="0" w:line="240" w:lineRule="auto"/>
              <w:rPr>
                <w:color w:val="FF0000"/>
              </w:rPr>
            </w:pPr>
            <w:r>
              <w:rPr>
                <w:color w:val="FF0000"/>
              </w:rPr>
              <w:lastRenderedPageBreak/>
              <w:t>1260 Days</w:t>
            </w:r>
          </w:p>
        </w:tc>
      </w:tr>
    </w:tbl>
    <w:p w14:paraId="7CE196F0" w14:textId="77777777" w:rsidR="00373D5E" w:rsidRDefault="00000000">
      <w:r>
        <w:t xml:space="preserve">What happens to them at the end of the ministry? Who kills them?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4BF7F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687E3A" w14:textId="77777777" w:rsidR="00373D5E" w:rsidRDefault="00000000">
            <w:pPr>
              <w:widowControl w:val="0"/>
              <w:spacing w:before="0" w:after="0" w:line="240" w:lineRule="auto"/>
              <w:rPr>
                <w:color w:val="FF0000"/>
              </w:rPr>
            </w:pPr>
            <w:r>
              <w:rPr>
                <w:color w:val="FF0000"/>
              </w:rPr>
              <w:t xml:space="preserve">When they have finished their testimony, the beast that comes up from the Abyss kills them. Their bodies lay in the streets of Jerusalem for 3.5 days, and the earth dwellers rejoice. After those 3.5 days, they will be raised from the dead then raptured up to heaven. </w:t>
            </w:r>
          </w:p>
        </w:tc>
      </w:tr>
    </w:tbl>
    <w:p w14:paraId="01973B70" w14:textId="77777777" w:rsidR="00373D5E" w:rsidRDefault="00000000">
      <w:r>
        <w:t xml:space="preserve">After they are caught up to heaven, what event immediately transpires? Where does that reside on the timeline we have built so far?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00D60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CFE83E" w14:textId="77777777" w:rsidR="00373D5E" w:rsidRDefault="00000000">
            <w:pPr>
              <w:widowControl w:val="0"/>
              <w:spacing w:before="0" w:after="0" w:line="240" w:lineRule="auto"/>
              <w:rPr>
                <w:color w:val="FF0000"/>
              </w:rPr>
            </w:pPr>
            <w:r>
              <w:rPr>
                <w:color w:val="FF0000"/>
              </w:rPr>
              <w:t xml:space="preserve">Immediately after their rapture, the 6th Trumpet blows, which is the second woe. We know this to be the destruction of Mystery Babylon, the hour of trial. </w:t>
            </w:r>
          </w:p>
        </w:tc>
      </w:tr>
    </w:tbl>
    <w:p w14:paraId="5C4E1C9D" w14:textId="77777777" w:rsidR="00373D5E" w:rsidRDefault="00000000">
      <w:r>
        <w:t xml:space="preserve">If we examine the scriptures, we see that the 6th Trumpet (the Second Woe) happens on the same day that the Two Witnesses are caught up to the heavens. We can add their ministry to the timeline by counting backwards the 3.5 days they lay </w:t>
      </w:r>
      <w:proofErr w:type="gramStart"/>
      <w:r>
        <w:t>dead,</w:t>
      </w:r>
      <w:proofErr w:type="gramEnd"/>
      <w:r>
        <w:t xml:space="preserve"> plus the 1260 days they are prophesying. Let’s plot that.  </w:t>
      </w:r>
    </w:p>
    <w:p w14:paraId="3BACA7A0" w14:textId="167E1894" w:rsidR="00373D5E" w:rsidRDefault="00E77462">
      <w:pPr>
        <w:jc w:val="center"/>
      </w:pPr>
      <w:r w:rsidRPr="00E77462">
        <w:drawing>
          <wp:inline distT="0" distB="0" distL="0" distR="0" wp14:anchorId="7E81B376" wp14:editId="09D3D4A9">
            <wp:extent cx="5943600" cy="3324860"/>
            <wp:effectExtent l="0" t="0" r="0" b="8890"/>
            <wp:docPr id="1097240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40420" name=""/>
                    <pic:cNvPicPr/>
                  </pic:nvPicPr>
                  <pic:blipFill>
                    <a:blip r:embed="rId5"/>
                    <a:stretch>
                      <a:fillRect/>
                    </a:stretch>
                  </pic:blipFill>
                  <pic:spPr>
                    <a:xfrm>
                      <a:off x="0" y="0"/>
                      <a:ext cx="5943600" cy="3324860"/>
                    </a:xfrm>
                    <a:prstGeom prst="rect">
                      <a:avLst/>
                    </a:prstGeom>
                  </pic:spPr>
                </pic:pic>
              </a:graphicData>
            </a:graphic>
          </wp:inline>
        </w:drawing>
      </w:r>
    </w:p>
    <w:p w14:paraId="69A770E0" w14:textId="77777777" w:rsidR="00373D5E" w:rsidRDefault="00000000">
      <w:r>
        <w:t xml:space="preserve">We can see that the Two Witnesses are killed by the “beast that comes from the Abyss”, who we know to be the Beast, which corresponds to when Satan is cast to earth to kickstart that process. So those 3.5 days they lay dead </w:t>
      </w:r>
      <w:proofErr w:type="gramStart"/>
      <w:r>
        <w:t>align</w:t>
      </w:r>
      <w:proofErr w:type="gramEnd"/>
      <w:r>
        <w:t xml:space="preserve"> with that </w:t>
      </w:r>
      <w:proofErr w:type="gramStart"/>
      <w:r>
        <w:t>3.5 day</w:t>
      </w:r>
      <w:proofErr w:type="gramEnd"/>
      <w:r>
        <w:t xml:space="preserve"> period before the Abomination of Desolation. But what’s interesting here is we have a </w:t>
      </w:r>
      <w:proofErr w:type="gramStart"/>
      <w:r>
        <w:t>1260 day</w:t>
      </w:r>
      <w:proofErr w:type="gramEnd"/>
      <w:r>
        <w:t xml:space="preserve"> period prior to that where they are in Jerusalem doing something. What we need to know is </w:t>
      </w:r>
      <w:proofErr w:type="gramStart"/>
      <w:r>
        <w:t>whether or not</w:t>
      </w:r>
      <w:proofErr w:type="gramEnd"/>
      <w:r>
        <w:t xml:space="preserve"> day 1 of their ministry would correspond to the first day of a “seven-year tribulation”.</w:t>
      </w:r>
    </w:p>
    <w:p w14:paraId="57A233B7" w14:textId="77777777" w:rsidR="00373D5E" w:rsidRDefault="00000000">
      <w:r>
        <w:lastRenderedPageBreak/>
        <w:t xml:space="preserve">How many years is 1260 days? If we add the length of time from after the Abomination of Desolation to the length of time of the Two Witnesses ministry, how many years is it?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F2DC8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A6D45E" w14:textId="77777777" w:rsidR="00373D5E" w:rsidRDefault="00000000">
            <w:pPr>
              <w:widowControl w:val="0"/>
              <w:spacing w:before="0" w:after="0" w:line="240" w:lineRule="auto"/>
              <w:rPr>
                <w:color w:val="FF0000"/>
              </w:rPr>
            </w:pPr>
            <w:r>
              <w:rPr>
                <w:color w:val="FF0000"/>
              </w:rPr>
              <w:t xml:space="preserve">1260 days is equal to 3.5 years. If we consider the 1260 days of their ministry </w:t>
            </w:r>
            <w:proofErr w:type="gramStart"/>
            <w:r>
              <w:rPr>
                <w:color w:val="FF0000"/>
              </w:rPr>
              <w:t>occurs</w:t>
            </w:r>
            <w:proofErr w:type="gramEnd"/>
            <w:r>
              <w:rPr>
                <w:color w:val="FF0000"/>
              </w:rPr>
              <w:t xml:space="preserve"> prior to the abomination of desolation, that would be a total of 3.5 years + 3.5 years, or 7 years. </w:t>
            </w:r>
          </w:p>
        </w:tc>
      </w:tr>
    </w:tbl>
    <w:p w14:paraId="6A6A2DFA" w14:textId="77777777" w:rsidR="00373D5E" w:rsidRDefault="00000000">
      <w:r>
        <w:t xml:space="preserve">When did the Revelation 12:1 Great Sign of the Woman happen?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7B6D01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72C144" w14:textId="77777777" w:rsidR="00373D5E" w:rsidRDefault="00000000">
            <w:pPr>
              <w:widowControl w:val="0"/>
              <w:spacing w:before="0" w:after="0" w:line="240" w:lineRule="auto"/>
              <w:rPr>
                <w:color w:val="FF0000"/>
              </w:rPr>
            </w:pPr>
            <w:r>
              <w:rPr>
                <w:color w:val="FF0000"/>
              </w:rPr>
              <w:t xml:space="preserve">This sign occurred in September 2017. </w:t>
            </w:r>
          </w:p>
        </w:tc>
      </w:tr>
    </w:tbl>
    <w:p w14:paraId="1FD8D320" w14:textId="77777777" w:rsidR="00373D5E" w:rsidRDefault="00000000">
      <w:r>
        <w:t xml:space="preserve">As of today’s date, how many days or years </w:t>
      </w:r>
      <w:proofErr w:type="gramStart"/>
      <w:r>
        <w:t>has</w:t>
      </w:r>
      <w:proofErr w:type="gramEnd"/>
      <w:r>
        <w:t xml:space="preserve"> it been from that Great Sign?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FBCD1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2843C5" w14:textId="77777777" w:rsidR="00373D5E" w:rsidRDefault="00000000">
            <w:pPr>
              <w:widowControl w:val="0"/>
              <w:spacing w:before="0" w:after="0" w:line="240" w:lineRule="auto"/>
              <w:rPr>
                <w:color w:val="FF0000"/>
              </w:rPr>
            </w:pPr>
            <w:r>
              <w:rPr>
                <w:color w:val="FF0000"/>
              </w:rPr>
              <w:t xml:space="preserve">It’s been over 8 years, or 2975 days </w:t>
            </w:r>
            <w:proofErr w:type="gramStart"/>
            <w:r>
              <w:rPr>
                <w:color w:val="FF0000"/>
              </w:rPr>
              <w:t>as</w:t>
            </w:r>
            <w:proofErr w:type="gramEnd"/>
            <w:r>
              <w:rPr>
                <w:color w:val="FF0000"/>
              </w:rPr>
              <w:t xml:space="preserve"> I write this answer. (Nov 2025) </w:t>
            </w:r>
          </w:p>
        </w:tc>
      </w:tr>
    </w:tbl>
    <w:p w14:paraId="59CD75FD" w14:textId="77777777" w:rsidR="00373D5E" w:rsidRDefault="00000000">
      <w:r>
        <w:t xml:space="preserve">Approximately how much time before the Sign of the Dragon will the Two Witnesses reveal themselves to those who need to know?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57D06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345A67" w14:textId="77777777" w:rsidR="00373D5E" w:rsidRDefault="00000000">
            <w:pPr>
              <w:widowControl w:val="0"/>
              <w:spacing w:before="0" w:after="0" w:line="240" w:lineRule="auto"/>
              <w:rPr>
                <w:color w:val="FF0000"/>
              </w:rPr>
            </w:pPr>
            <w:r>
              <w:rPr>
                <w:color w:val="FF0000"/>
              </w:rPr>
              <w:t>Since the Sign of the Dragon to the Abomination of Desolation is going to be around 6 months-</w:t>
            </w:r>
            <w:proofErr w:type="spellStart"/>
            <w:r>
              <w:rPr>
                <w:color w:val="FF0000"/>
              </w:rPr>
              <w:t>ish</w:t>
            </w:r>
            <w:proofErr w:type="spellEnd"/>
            <w:r>
              <w:rPr>
                <w:color w:val="FF0000"/>
              </w:rPr>
              <w:t xml:space="preserve">, the Two Witnesses will have around 3 years of doing something prior to the Sign of the Dragon. </w:t>
            </w:r>
          </w:p>
        </w:tc>
      </w:tr>
    </w:tbl>
    <w:p w14:paraId="285DD207" w14:textId="77777777" w:rsidR="00373D5E" w:rsidRDefault="00000000">
      <w:r>
        <w:t xml:space="preserve">Is it possible to know when they arrive </w:t>
      </w:r>
      <w:proofErr w:type="gramStart"/>
      <w:r>
        <w:t>on</w:t>
      </w:r>
      <w:proofErr w:type="gramEnd"/>
      <w:r>
        <w:t xml:space="preserve"> the scene prior to it happening? Why or why not?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7CF6AB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4F1DF3" w14:textId="77777777" w:rsidR="00373D5E" w:rsidRDefault="00000000">
            <w:pPr>
              <w:widowControl w:val="0"/>
              <w:spacing w:before="0" w:after="0" w:line="240" w:lineRule="auto"/>
              <w:rPr>
                <w:color w:val="FF0000"/>
              </w:rPr>
            </w:pPr>
            <w:r>
              <w:rPr>
                <w:color w:val="FF0000"/>
              </w:rPr>
              <w:t xml:space="preserve">Based on the Revelation text alone… no. I don’t think we can deduce the exact date of when they appear. We’re in the waiting period between the Sign of the Woman and the Sign of the Dragon, and we can’t know their start date until we know the date of the Sign of the Dragon, which hasn’t happened yet. </w:t>
            </w:r>
          </w:p>
          <w:p w14:paraId="203CD117" w14:textId="77777777" w:rsidR="00373D5E" w:rsidRDefault="00373D5E">
            <w:pPr>
              <w:widowControl w:val="0"/>
              <w:spacing w:before="0" w:after="0" w:line="240" w:lineRule="auto"/>
              <w:rPr>
                <w:color w:val="FF0000"/>
              </w:rPr>
            </w:pPr>
          </w:p>
          <w:p w14:paraId="582E22B7" w14:textId="77777777" w:rsidR="00373D5E" w:rsidRDefault="00000000">
            <w:pPr>
              <w:widowControl w:val="0"/>
              <w:spacing w:before="0" w:after="0" w:line="240" w:lineRule="auto"/>
              <w:rPr>
                <w:color w:val="FF0000"/>
              </w:rPr>
            </w:pPr>
            <w:r>
              <w:rPr>
                <w:color w:val="FF0000"/>
              </w:rPr>
              <w:t xml:space="preserve">This is an interesting thought because God gave us a pretty detailed timeline for mostly everything else that is going to happen, but the entrance of the Two Witnesses was left out. Why? Is that something we don’t need to </w:t>
            </w:r>
            <w:proofErr w:type="gramStart"/>
            <w:r>
              <w:rPr>
                <w:color w:val="FF0000"/>
              </w:rPr>
              <w:t>concern ourselves</w:t>
            </w:r>
            <w:proofErr w:type="gramEnd"/>
            <w:r>
              <w:rPr>
                <w:color w:val="FF0000"/>
              </w:rPr>
              <w:t xml:space="preserve"> with? </w:t>
            </w:r>
          </w:p>
        </w:tc>
      </w:tr>
    </w:tbl>
    <w:p w14:paraId="1E2347EF" w14:textId="77777777" w:rsidR="00373D5E" w:rsidRDefault="00000000">
      <w:r>
        <w:t xml:space="preserve">Using just the timeline in Revelation, can we say that the Two Witnesses’ appearance kickoff the start of a 7-year tribulation period? Why or why not? What have you learned in previous studies about the “7-year tribulation”?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1DA9B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8B6CD2" w14:textId="77777777" w:rsidR="00373D5E" w:rsidRDefault="00000000">
            <w:pPr>
              <w:widowControl w:val="0"/>
              <w:spacing w:before="0" w:after="0" w:line="240" w:lineRule="auto"/>
              <w:rPr>
                <w:color w:val="FF0000"/>
              </w:rPr>
            </w:pPr>
            <w:r>
              <w:rPr>
                <w:color w:val="FF0000"/>
              </w:rPr>
              <w:t xml:space="preserve">No, I don’t think they are kicking anything off. The timeline events really get going again at the Sign of the Dragon, and that’s well into their ministry. We also know that the Sign of the Woman was already 8 years ago… If we’re just looking at the events in Revelation, we’re over the 7-year period already, and there’s </w:t>
            </w:r>
            <w:proofErr w:type="gramStart"/>
            <w:r>
              <w:rPr>
                <w:color w:val="FF0000"/>
              </w:rPr>
              <w:t>really only</w:t>
            </w:r>
            <w:proofErr w:type="gramEnd"/>
            <w:r>
              <w:rPr>
                <w:color w:val="FF0000"/>
              </w:rPr>
              <w:t xml:space="preserve"> about 4 years left of major events that begin with the Sign of the Dragon. </w:t>
            </w:r>
          </w:p>
        </w:tc>
      </w:tr>
    </w:tbl>
    <w:p w14:paraId="1A93A241" w14:textId="77777777" w:rsidR="00373D5E" w:rsidRDefault="00000000">
      <w:pPr>
        <w:pStyle w:val="Heading2"/>
      </w:pPr>
      <w:bookmarkStart w:id="4" w:name="_dyu858iydcp6" w:colFirst="0" w:colLast="0"/>
      <w:bookmarkEnd w:id="4"/>
      <w:r>
        <w:lastRenderedPageBreak/>
        <w:t>Read Daniel 9:20-27, Daniel 12</w:t>
      </w:r>
    </w:p>
    <w:p w14:paraId="2CC45FFF" w14:textId="77777777" w:rsidR="00373D5E" w:rsidRDefault="00000000">
      <w:r>
        <w:t xml:space="preserve">Review the prophecy in Daniel. Does it mention the Two Witnesses at all?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F49E4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A37EF3" w14:textId="77777777" w:rsidR="00373D5E" w:rsidRDefault="00000000">
            <w:pPr>
              <w:widowControl w:val="0"/>
              <w:spacing w:before="0" w:after="0" w:line="240" w:lineRule="auto"/>
              <w:rPr>
                <w:color w:val="FF0000"/>
              </w:rPr>
            </w:pPr>
            <w:r>
              <w:rPr>
                <w:color w:val="FF0000"/>
              </w:rPr>
              <w:t xml:space="preserve">I don’t see any mention of Two Witnesses in Daniel. </w:t>
            </w:r>
          </w:p>
        </w:tc>
      </w:tr>
    </w:tbl>
    <w:p w14:paraId="20CD13A0" w14:textId="77777777" w:rsidR="00373D5E" w:rsidRDefault="00000000">
      <w:r>
        <w:t xml:space="preserve">What do we know about the 70-week prophecy? Who was it written to? What type of </w:t>
      </w:r>
      <w:proofErr w:type="gramStart"/>
      <w:r>
        <w:t>years</w:t>
      </w:r>
      <w:proofErr w:type="gramEnd"/>
      <w:r>
        <w:t xml:space="preserve"> is it </w:t>
      </w:r>
      <w:proofErr w:type="gramStart"/>
      <w:r>
        <w:t>using</w:t>
      </w:r>
      <w:proofErr w:type="gramEnd"/>
      <w:r>
        <w:t>? What is the purpose of the events in this prophecy?</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E4F48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76956C" w14:textId="77777777" w:rsidR="00373D5E" w:rsidRDefault="00000000">
            <w:pPr>
              <w:widowControl w:val="0"/>
              <w:spacing w:before="0" w:after="0" w:line="240" w:lineRule="auto"/>
              <w:rPr>
                <w:color w:val="FF0000"/>
              </w:rPr>
            </w:pPr>
            <w:r>
              <w:rPr>
                <w:color w:val="FF0000"/>
              </w:rPr>
              <w:t xml:space="preserve">The 70-week prophecy was written to the Jews to explain their salvation plan to bring them back to a proper relationship with God and end sin. We know that these “70 weeks” are mirroring the 70 sabbatical years that they did not let the land rest, and the 70 years they thus had to live in Babylonian captivity. Therefore, the weeks in this prophecy are in reference to Sabbatical Years, which follow the harvest cycle and center around the Feasts of the Lord. The year starts and ends with the Feast of Trumpets in the fall, except on a Jubilee year, which begins on the Day of Atonement. </w:t>
            </w:r>
          </w:p>
        </w:tc>
      </w:tr>
    </w:tbl>
    <w:p w14:paraId="029178AA" w14:textId="77777777" w:rsidR="00373D5E" w:rsidRDefault="00000000">
      <w:r>
        <w:t xml:space="preserve">What do we know about the 70th week in that prophecy? How many years </w:t>
      </w:r>
      <w:proofErr w:type="gramStart"/>
      <w:r>
        <w:t>is</w:t>
      </w:r>
      <w:proofErr w:type="gramEnd"/>
      <w:r>
        <w:t xml:space="preserve"> it? How many years are left that need to be fulfilled? Was any of it fulfilled? If so, by who and how? What event kicks off the second half of the 70th week?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145D41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CEC4B6" w14:textId="77777777" w:rsidR="00373D5E" w:rsidRDefault="00000000">
            <w:pPr>
              <w:widowControl w:val="0"/>
              <w:spacing w:before="0" w:after="0" w:line="240" w:lineRule="auto"/>
              <w:rPr>
                <w:color w:val="FF0000"/>
              </w:rPr>
            </w:pPr>
            <w:r>
              <w:rPr>
                <w:color w:val="FF0000"/>
              </w:rPr>
              <w:t xml:space="preserve">There are 70 weeks, or 70 sevens. Essentially, 70 groups of 7 years, or 490 years. 69 weeks were completed that led to the entrance of Jesus during His first coming. He completed the first 3.5 years of the 70th week, which ended at the cross. When the Jews rejected their Messiah, the prophecy regarding their reconciliation paused as salvation was then sent out to the Gentiles. We currently have 3.5 years left of that 70th week, and those 3.5 years that focus heavily on the salvation of the Jews will begin again at the Abomination of Desolation. </w:t>
            </w:r>
          </w:p>
        </w:tc>
      </w:tr>
    </w:tbl>
    <w:p w14:paraId="58A1E6C0" w14:textId="77777777" w:rsidR="00373D5E" w:rsidRDefault="00000000">
      <w:r>
        <w:t xml:space="preserve">Should we be using Daniel to determine the timeline of events for the end times? Why or why not?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10991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1E3CA6" w14:textId="77777777" w:rsidR="00373D5E" w:rsidRDefault="00000000">
            <w:pPr>
              <w:widowControl w:val="0"/>
              <w:spacing w:before="0" w:after="0" w:line="240" w:lineRule="auto"/>
              <w:rPr>
                <w:color w:val="FF0000"/>
              </w:rPr>
            </w:pPr>
            <w:r>
              <w:rPr>
                <w:color w:val="FF0000"/>
              </w:rPr>
              <w:t xml:space="preserve">No, Daniel only really speaks about the reconciliation of the Jewish people back to God, we know they only have 3.5 years left, and it will be a great tribulation for them unlike any other. However, Revelation gives us a lot more details about that period as well as the time leading up to those last 3.5 years. Daniel is just a small snippet from Revelation. </w:t>
            </w:r>
          </w:p>
        </w:tc>
      </w:tr>
    </w:tbl>
    <w:p w14:paraId="4720F775" w14:textId="77777777" w:rsidR="00373D5E" w:rsidRDefault="00000000">
      <w:r>
        <w:t xml:space="preserve">Who is the Daniel prophecy written to? Who is the book of Revelation written </w:t>
      </w:r>
      <w:proofErr w:type="gramStart"/>
      <w:r>
        <w:t>to</w:t>
      </w:r>
      <w:proofErr w:type="gramEnd"/>
      <w:r>
        <w:t>? Do you think it’s significant that the Two Witnesses arrival date is not provided in the book of Revelation? Where are they prophesying? If you had to guess who the Two Witnesses are here for, would you guess for Christians or for Jews? Why?</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F358F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C2104E" w14:textId="77777777" w:rsidR="00373D5E" w:rsidRDefault="00000000">
            <w:pPr>
              <w:widowControl w:val="0"/>
              <w:spacing w:before="0" w:after="0" w:line="240" w:lineRule="auto"/>
              <w:rPr>
                <w:color w:val="FF0000"/>
              </w:rPr>
            </w:pPr>
            <w:r>
              <w:rPr>
                <w:color w:val="FF0000"/>
              </w:rPr>
              <w:t>Daniel is written to the Jews, so the focus is on their tribulation.</w:t>
            </w:r>
          </w:p>
          <w:p w14:paraId="6DF86124" w14:textId="77777777" w:rsidR="00373D5E" w:rsidRDefault="00373D5E">
            <w:pPr>
              <w:widowControl w:val="0"/>
              <w:spacing w:before="0" w:after="0" w:line="240" w:lineRule="auto"/>
              <w:rPr>
                <w:color w:val="FF0000"/>
              </w:rPr>
            </w:pPr>
          </w:p>
          <w:p w14:paraId="6CB395FD" w14:textId="77777777" w:rsidR="00373D5E" w:rsidRDefault="00000000">
            <w:pPr>
              <w:widowControl w:val="0"/>
              <w:spacing w:before="0" w:after="0" w:line="240" w:lineRule="auto"/>
              <w:rPr>
                <w:color w:val="FF0000"/>
              </w:rPr>
            </w:pPr>
            <w:r>
              <w:rPr>
                <w:color w:val="FF0000"/>
              </w:rPr>
              <w:t xml:space="preserve">Revelation is written to Christians (time of the Gentiles), so the focus is on the tribulation they will face, mostly at the hands of the Harlot. </w:t>
            </w:r>
          </w:p>
          <w:p w14:paraId="408E0B1D" w14:textId="77777777" w:rsidR="00373D5E" w:rsidRDefault="00373D5E">
            <w:pPr>
              <w:widowControl w:val="0"/>
              <w:spacing w:before="0" w:after="0" w:line="240" w:lineRule="auto"/>
              <w:rPr>
                <w:color w:val="FF0000"/>
              </w:rPr>
            </w:pPr>
          </w:p>
          <w:p w14:paraId="244D2949" w14:textId="77777777" w:rsidR="00373D5E" w:rsidRDefault="00000000">
            <w:pPr>
              <w:widowControl w:val="0"/>
              <w:spacing w:before="0" w:after="0" w:line="240" w:lineRule="auto"/>
              <w:rPr>
                <w:color w:val="FF0000"/>
              </w:rPr>
            </w:pPr>
            <w:r>
              <w:rPr>
                <w:color w:val="FF0000"/>
              </w:rPr>
              <w:t xml:space="preserve">I suspect that the Two Witnesses, although being mentioned in Revelation, are probably more focused on ministry for the Jews. This means they are kind of not important to Christians, but to the Jewish people, and their arrival date is irrelevant to us. They are not here for us, but for other people who are not reading Revelation. The biggest hint for this is that they are in Jerusalem, which is the Holy City for the </w:t>
            </w:r>
            <w:r>
              <w:rPr>
                <w:b/>
                <w:bCs/>
                <w:color w:val="FF0000"/>
              </w:rPr>
              <w:t>Jews</w:t>
            </w:r>
            <w:r>
              <w:rPr>
                <w:color w:val="FF0000"/>
              </w:rPr>
              <w:t xml:space="preserve">. They are also </w:t>
            </w:r>
            <w:proofErr w:type="gramStart"/>
            <w:r>
              <w:rPr>
                <w:color w:val="FF0000"/>
              </w:rPr>
              <w:t>called to</w:t>
            </w:r>
            <w:proofErr w:type="gramEnd"/>
            <w:r>
              <w:rPr>
                <w:color w:val="FF0000"/>
              </w:rPr>
              <w:t xml:space="preserve"> prophecy; so, they are prophets. That is more reminiscent of the Old Testament than what Christians in the New Testament are working with. Everything about them feels like Old Testament Jewish significance. </w:t>
            </w:r>
          </w:p>
        </w:tc>
      </w:tr>
    </w:tbl>
    <w:p w14:paraId="04CF8510" w14:textId="77777777" w:rsidR="00373D5E" w:rsidRDefault="00000000">
      <w:r>
        <w:lastRenderedPageBreak/>
        <w:t>In summary, if we are going by the timeline provided in Revelation, the most detailed outline of the end times in the entire Bible, the Two Witnesses’ job is concluded at the Abomination of Desolation, which is the start of the second half of the 70th week of Daniel, the Great Tribulation, the Reign of the Beast. However, we know that they are here for 1260 days prior to that, which is probably about three years prior to when the Sign of the Dragon occurs. And since the Great Sign of Revelation 12 happened in 2017, which is more than three years at this point, we’re in between those two major signs in Revelation 12. We have no way of knowing when they will appear in Jerusalem.</w:t>
      </w:r>
    </w:p>
    <w:p w14:paraId="28305C94" w14:textId="77777777" w:rsidR="00373D5E" w:rsidRDefault="00000000">
      <w:r>
        <w:t xml:space="preserve">But wait! Why wouldn’t we know? Aren’t they loud? Are they two old crazy looking guys breathing fire out of their mouth yelling at people in Jerusalem? Wouldn’t the entire world notice if they showed up? Let’s explore that… </w:t>
      </w:r>
    </w:p>
    <w:p w14:paraId="625C6238" w14:textId="77777777" w:rsidR="00373D5E" w:rsidRDefault="00000000">
      <w:pPr>
        <w:pStyle w:val="Heading1"/>
        <w:ind w:right="990"/>
      </w:pPr>
      <w:bookmarkStart w:id="5" w:name="_e30hywuvgr5u" w:colFirst="0" w:colLast="0"/>
      <w:bookmarkEnd w:id="5"/>
      <w:r>
        <w:t>The Identity</w:t>
      </w:r>
    </w:p>
    <w:p w14:paraId="0D30F0FD" w14:textId="77777777" w:rsidR="00373D5E" w:rsidRDefault="00000000">
      <w:r>
        <w:t>First, let’s find out who these two people may be. The Bible gives us a lot of hints, and their description will help us understand why we may or may not recognize them.</w:t>
      </w:r>
    </w:p>
    <w:p w14:paraId="2999C9F1" w14:textId="77777777" w:rsidR="00373D5E" w:rsidRDefault="00000000">
      <w:pPr>
        <w:pStyle w:val="Heading2"/>
      </w:pPr>
      <w:bookmarkStart w:id="6" w:name="_trcy23dr75hd" w:colFirst="0" w:colLast="0"/>
      <w:bookmarkEnd w:id="6"/>
      <w:r>
        <w:t>Read Revelation 11:3-6</w:t>
      </w:r>
    </w:p>
    <w:p w14:paraId="0BE4E697" w14:textId="77777777" w:rsidR="00373D5E" w:rsidRDefault="00000000">
      <w:r>
        <w:t>Write out any descriptors of the Two Witnesses in this passage.</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1238F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6EDFA2" w14:textId="77777777" w:rsidR="00373D5E" w:rsidRDefault="00000000">
            <w:pPr>
              <w:widowControl w:val="0"/>
              <w:numPr>
                <w:ilvl w:val="0"/>
                <w:numId w:val="1"/>
              </w:numPr>
              <w:spacing w:before="0" w:after="0" w:line="240" w:lineRule="auto"/>
              <w:rPr>
                <w:color w:val="FF0000"/>
              </w:rPr>
            </w:pPr>
            <w:r>
              <w:rPr>
                <w:color w:val="FF0000"/>
              </w:rPr>
              <w:t>Witnesses from God</w:t>
            </w:r>
          </w:p>
          <w:p w14:paraId="23862D35" w14:textId="77777777" w:rsidR="00373D5E" w:rsidRDefault="00000000">
            <w:pPr>
              <w:widowControl w:val="0"/>
              <w:numPr>
                <w:ilvl w:val="0"/>
                <w:numId w:val="1"/>
              </w:numPr>
              <w:spacing w:before="0" w:after="0" w:line="240" w:lineRule="auto"/>
              <w:rPr>
                <w:color w:val="FF0000"/>
              </w:rPr>
            </w:pPr>
            <w:r>
              <w:rPr>
                <w:color w:val="FF0000"/>
              </w:rPr>
              <w:t>Prophecy / Prophets</w:t>
            </w:r>
          </w:p>
          <w:p w14:paraId="6D811E8C" w14:textId="77777777" w:rsidR="00373D5E" w:rsidRDefault="00000000">
            <w:pPr>
              <w:widowControl w:val="0"/>
              <w:numPr>
                <w:ilvl w:val="0"/>
                <w:numId w:val="1"/>
              </w:numPr>
              <w:spacing w:before="0" w:after="0" w:line="240" w:lineRule="auto"/>
              <w:rPr>
                <w:color w:val="FF0000"/>
              </w:rPr>
            </w:pPr>
            <w:r>
              <w:rPr>
                <w:color w:val="FF0000"/>
              </w:rPr>
              <w:t>Clothed in sackcloth</w:t>
            </w:r>
          </w:p>
          <w:p w14:paraId="0D7DC7F7" w14:textId="77777777" w:rsidR="00373D5E" w:rsidRDefault="00000000">
            <w:pPr>
              <w:widowControl w:val="0"/>
              <w:numPr>
                <w:ilvl w:val="0"/>
                <w:numId w:val="1"/>
              </w:numPr>
              <w:spacing w:before="0" w:after="0" w:line="240" w:lineRule="auto"/>
              <w:rPr>
                <w:color w:val="FF0000"/>
              </w:rPr>
            </w:pPr>
            <w:r>
              <w:rPr>
                <w:color w:val="FF0000"/>
              </w:rPr>
              <w:t>Two olive trees and lampstands before the Lord</w:t>
            </w:r>
          </w:p>
          <w:p w14:paraId="2D6CFFCF" w14:textId="77777777" w:rsidR="00373D5E" w:rsidRDefault="00000000">
            <w:pPr>
              <w:widowControl w:val="0"/>
              <w:numPr>
                <w:ilvl w:val="0"/>
                <w:numId w:val="1"/>
              </w:numPr>
              <w:spacing w:before="0" w:after="0" w:line="240" w:lineRule="auto"/>
              <w:rPr>
                <w:color w:val="FF0000"/>
              </w:rPr>
            </w:pPr>
            <w:r>
              <w:rPr>
                <w:color w:val="FF0000"/>
              </w:rPr>
              <w:t>Fire proceeds from their mouth</w:t>
            </w:r>
          </w:p>
          <w:p w14:paraId="499E8110" w14:textId="77777777" w:rsidR="00373D5E" w:rsidRDefault="00000000">
            <w:pPr>
              <w:widowControl w:val="0"/>
              <w:numPr>
                <w:ilvl w:val="0"/>
                <w:numId w:val="1"/>
              </w:numPr>
              <w:spacing w:before="0" w:after="0" w:line="240" w:lineRule="auto"/>
              <w:rPr>
                <w:color w:val="FF0000"/>
              </w:rPr>
            </w:pPr>
            <w:r>
              <w:rPr>
                <w:color w:val="FF0000"/>
              </w:rPr>
              <w:t>Can destroy their enemies</w:t>
            </w:r>
          </w:p>
          <w:p w14:paraId="60CA2CFC" w14:textId="77777777" w:rsidR="00373D5E" w:rsidRDefault="00000000">
            <w:pPr>
              <w:widowControl w:val="0"/>
              <w:numPr>
                <w:ilvl w:val="0"/>
                <w:numId w:val="1"/>
              </w:numPr>
              <w:spacing w:before="0" w:after="0" w:line="240" w:lineRule="auto"/>
              <w:rPr>
                <w:color w:val="FF0000"/>
              </w:rPr>
            </w:pPr>
            <w:proofErr w:type="gramStart"/>
            <w:r>
              <w:rPr>
                <w:color w:val="FF0000"/>
              </w:rPr>
              <w:t>Prevent</w:t>
            </w:r>
            <w:proofErr w:type="gramEnd"/>
            <w:r>
              <w:rPr>
                <w:color w:val="FF0000"/>
              </w:rPr>
              <w:t xml:space="preserve"> rain</w:t>
            </w:r>
          </w:p>
          <w:p w14:paraId="472CA826" w14:textId="77777777" w:rsidR="00373D5E" w:rsidRDefault="00000000">
            <w:pPr>
              <w:widowControl w:val="0"/>
              <w:numPr>
                <w:ilvl w:val="0"/>
                <w:numId w:val="1"/>
              </w:numPr>
              <w:spacing w:before="0" w:after="0" w:line="240" w:lineRule="auto"/>
              <w:rPr>
                <w:color w:val="FF0000"/>
              </w:rPr>
            </w:pPr>
            <w:r>
              <w:rPr>
                <w:color w:val="FF0000"/>
              </w:rPr>
              <w:t>Turn water to blood</w:t>
            </w:r>
          </w:p>
          <w:p w14:paraId="173B832A" w14:textId="77777777" w:rsidR="00373D5E" w:rsidRDefault="00000000">
            <w:pPr>
              <w:widowControl w:val="0"/>
              <w:numPr>
                <w:ilvl w:val="0"/>
                <w:numId w:val="1"/>
              </w:numPr>
              <w:spacing w:before="0" w:after="0" w:line="240" w:lineRule="auto"/>
              <w:rPr>
                <w:color w:val="FF0000"/>
              </w:rPr>
            </w:pPr>
            <w:r>
              <w:rPr>
                <w:color w:val="FF0000"/>
              </w:rPr>
              <w:t>Strike the earth with plagues</w:t>
            </w:r>
          </w:p>
        </w:tc>
      </w:tr>
    </w:tbl>
    <w:p w14:paraId="2C344A7B" w14:textId="77777777" w:rsidR="00373D5E" w:rsidRDefault="00000000">
      <w:r>
        <w:lastRenderedPageBreak/>
        <w:t>What are the Two Witnesses wearing? Why are we given that detail? Does it matter what they are wearing?</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38141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1A1936" w14:textId="77777777" w:rsidR="00373D5E" w:rsidRDefault="00000000">
            <w:pPr>
              <w:widowControl w:val="0"/>
              <w:spacing w:before="0" w:after="0" w:line="240" w:lineRule="auto"/>
              <w:rPr>
                <w:color w:val="FF0000"/>
              </w:rPr>
            </w:pPr>
            <w:r>
              <w:rPr>
                <w:color w:val="FF0000"/>
              </w:rPr>
              <w:t xml:space="preserve">They are wearing sackcloth. </w:t>
            </w:r>
          </w:p>
          <w:p w14:paraId="1D46263A" w14:textId="77777777" w:rsidR="00373D5E" w:rsidRDefault="00373D5E">
            <w:pPr>
              <w:widowControl w:val="0"/>
              <w:spacing w:before="0" w:after="0" w:line="240" w:lineRule="auto"/>
              <w:rPr>
                <w:color w:val="FF0000"/>
              </w:rPr>
            </w:pPr>
          </w:p>
          <w:p w14:paraId="2735516B" w14:textId="77777777" w:rsidR="00373D5E" w:rsidRDefault="00000000">
            <w:pPr>
              <w:widowControl w:val="0"/>
              <w:spacing w:before="0" w:after="0" w:line="240" w:lineRule="auto"/>
              <w:rPr>
                <w:color w:val="FF0000"/>
              </w:rPr>
            </w:pPr>
            <w:r>
              <w:rPr>
                <w:color w:val="FF0000"/>
              </w:rPr>
              <w:t xml:space="preserve">In Revelation, clothing is important. We know that the saints are given white robes; but we also know those white robes mean something other than robes. They are symbolic for glorified bodies the saints receive in heaven. Therefore, sackcloth is probably also symbolic for something. </w:t>
            </w:r>
          </w:p>
        </w:tc>
      </w:tr>
    </w:tbl>
    <w:p w14:paraId="50B103C0" w14:textId="77777777" w:rsidR="00373D5E" w:rsidRDefault="00000000">
      <w:pPr>
        <w:pStyle w:val="Heading2"/>
      </w:pPr>
      <w:bookmarkStart w:id="7" w:name="_t56hotxkjwnh" w:colFirst="0" w:colLast="0"/>
      <w:bookmarkEnd w:id="7"/>
      <w:r>
        <w:t>Read Revelation 3:4, Revelation 4:4, Revelation 6:11, Revelation 7:9-14</w:t>
      </w:r>
    </w:p>
    <w:p w14:paraId="31E9ABE0" w14:textId="77777777" w:rsidR="00373D5E" w:rsidRDefault="00000000">
      <w:r>
        <w:t xml:space="preserve">Is clothing mentioned elsewhere in Revelation? In what way?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26763E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738305" w14:textId="77777777" w:rsidR="00373D5E" w:rsidRDefault="00000000">
            <w:pPr>
              <w:widowControl w:val="0"/>
              <w:spacing w:before="0" w:after="0" w:line="240" w:lineRule="auto"/>
              <w:rPr>
                <w:color w:val="FF0000"/>
              </w:rPr>
            </w:pPr>
            <w:r>
              <w:rPr>
                <w:color w:val="FF0000"/>
              </w:rPr>
              <w:t xml:space="preserve">Yes - saints are given white robes. </w:t>
            </w:r>
          </w:p>
        </w:tc>
      </w:tr>
    </w:tbl>
    <w:p w14:paraId="2137F7B5" w14:textId="77777777" w:rsidR="00373D5E" w:rsidRDefault="00000000">
      <w:r>
        <w:t>Are the white robes given to Christians literally white robes? Or do they represent something else? Think back to previous studies.</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11E056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2692F2" w14:textId="77777777" w:rsidR="00373D5E" w:rsidRDefault="00000000">
            <w:pPr>
              <w:widowControl w:val="0"/>
              <w:spacing w:before="0" w:after="0" w:line="240" w:lineRule="auto"/>
              <w:rPr>
                <w:color w:val="FF0000"/>
              </w:rPr>
            </w:pPr>
            <w:r>
              <w:rPr>
                <w:color w:val="FF0000"/>
              </w:rPr>
              <w:t xml:space="preserve">The robes represent the glorified bodies that Christians receive when they enter heaven. You don’t need clothing if you don’t have a body, </w:t>
            </w:r>
            <w:proofErr w:type="gramStart"/>
            <w:r>
              <w:rPr>
                <w:color w:val="FF0000"/>
              </w:rPr>
              <w:t>first of all</w:t>
            </w:r>
            <w:proofErr w:type="gramEnd"/>
            <w:r>
              <w:rPr>
                <w:color w:val="FF0000"/>
              </w:rPr>
              <w:t xml:space="preserve">. </w:t>
            </w:r>
            <w:proofErr w:type="gramStart"/>
            <w:r>
              <w:rPr>
                <w:color w:val="FF0000"/>
              </w:rPr>
              <w:t>So</w:t>
            </w:r>
            <w:proofErr w:type="gramEnd"/>
            <w:r>
              <w:rPr>
                <w:color w:val="FF0000"/>
              </w:rPr>
              <w:t xml:space="preserve"> this is indicative that the saints are no longer </w:t>
            </w:r>
            <w:proofErr w:type="gramStart"/>
            <w:r>
              <w:rPr>
                <w:color w:val="FF0000"/>
              </w:rPr>
              <w:t>spirits, but</w:t>
            </w:r>
            <w:proofErr w:type="gramEnd"/>
            <w:r>
              <w:rPr>
                <w:color w:val="FF0000"/>
              </w:rPr>
              <w:t xml:space="preserve"> resurrected into physical form again. And the white represents purity, righteousness, and perfection, as promised to us as we are sanctified and made like Jesus through the sealing of the Holy Spirit. </w:t>
            </w:r>
          </w:p>
        </w:tc>
      </w:tr>
    </w:tbl>
    <w:p w14:paraId="6674D762" w14:textId="77777777" w:rsidR="00373D5E" w:rsidRDefault="00000000">
      <w:r>
        <w:t xml:space="preserve">Likewise, is the sackcloth that the Two Witnesses wear literally </w:t>
      </w:r>
      <w:proofErr w:type="spellStart"/>
      <w:r>
        <w:t>sackcloths</w:t>
      </w:r>
      <w:proofErr w:type="spellEnd"/>
      <w:r>
        <w:t xml:space="preserve">? Or do they represent something else?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2AC394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77B766" w14:textId="77777777" w:rsidR="00373D5E" w:rsidRDefault="00000000">
            <w:pPr>
              <w:widowControl w:val="0"/>
              <w:spacing w:before="0" w:after="0" w:line="240" w:lineRule="auto"/>
              <w:rPr>
                <w:color w:val="FF0000"/>
              </w:rPr>
            </w:pPr>
            <w:r>
              <w:rPr>
                <w:color w:val="FF0000"/>
              </w:rPr>
              <w:t xml:space="preserve">The </w:t>
            </w:r>
            <w:proofErr w:type="spellStart"/>
            <w:r>
              <w:rPr>
                <w:color w:val="FF0000"/>
              </w:rPr>
              <w:t>sackcloths</w:t>
            </w:r>
            <w:proofErr w:type="spellEnd"/>
            <w:r>
              <w:rPr>
                <w:color w:val="FF0000"/>
              </w:rPr>
              <w:t xml:space="preserve"> most likely represent a spiritual matter, just like the white robes do. </w:t>
            </w:r>
          </w:p>
        </w:tc>
      </w:tr>
    </w:tbl>
    <w:p w14:paraId="2C11BCF0" w14:textId="77777777" w:rsidR="00373D5E" w:rsidRDefault="00000000">
      <w:pPr>
        <w:pStyle w:val="Heading2"/>
      </w:pPr>
      <w:bookmarkStart w:id="8" w:name="_az60o31y4ylw" w:colFirst="0" w:colLast="0"/>
      <w:bookmarkEnd w:id="8"/>
      <w:r>
        <w:t>Read Genesis 37:34, Esther 4:1-3, Jonah 3:5-7</w:t>
      </w:r>
    </w:p>
    <w:p w14:paraId="3F89FD1C" w14:textId="77777777" w:rsidR="00373D5E" w:rsidRDefault="00000000">
      <w:r>
        <w:t xml:space="preserve">There are many instances of people wearing </w:t>
      </w:r>
      <w:proofErr w:type="spellStart"/>
      <w:r>
        <w:t>sackcloths</w:t>
      </w:r>
      <w:proofErr w:type="spellEnd"/>
      <w:r>
        <w:t xml:space="preserve"> in the Bible. What is usually the situation of someone wearing a sackcloth? What are they doing? Why are they doing it?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5F7F36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BFDE4F" w14:textId="77777777" w:rsidR="00373D5E" w:rsidRDefault="00000000">
            <w:pPr>
              <w:widowControl w:val="0"/>
              <w:spacing w:before="0" w:after="0" w:line="240" w:lineRule="auto"/>
              <w:rPr>
                <w:color w:val="FF0000"/>
              </w:rPr>
            </w:pPr>
            <w:r>
              <w:rPr>
                <w:color w:val="FF0000"/>
              </w:rPr>
              <w:t xml:space="preserve">Jacob wore a sackcloth as he </w:t>
            </w:r>
            <w:r>
              <w:rPr>
                <w:i/>
                <w:iCs/>
                <w:color w:val="FF0000"/>
              </w:rPr>
              <w:t xml:space="preserve">mourned </w:t>
            </w:r>
            <w:r>
              <w:rPr>
                <w:color w:val="FF0000"/>
              </w:rPr>
              <w:t xml:space="preserve">the </w:t>
            </w:r>
            <w:r>
              <w:rPr>
                <w:b/>
                <w:bCs/>
                <w:color w:val="FF0000"/>
              </w:rPr>
              <w:t>supposed</w:t>
            </w:r>
            <w:r>
              <w:rPr>
                <w:color w:val="FF0000"/>
              </w:rPr>
              <w:t xml:space="preserve"> death of his son, Joseph. </w:t>
            </w:r>
          </w:p>
          <w:p w14:paraId="7AC04CF2" w14:textId="77777777" w:rsidR="00373D5E" w:rsidRDefault="00373D5E">
            <w:pPr>
              <w:widowControl w:val="0"/>
              <w:spacing w:before="0" w:after="0" w:line="240" w:lineRule="auto"/>
              <w:rPr>
                <w:color w:val="FF0000"/>
              </w:rPr>
            </w:pPr>
          </w:p>
          <w:p w14:paraId="3E54CE5C" w14:textId="77777777" w:rsidR="00373D5E" w:rsidRDefault="00000000">
            <w:pPr>
              <w:widowControl w:val="0"/>
              <w:spacing w:before="0" w:after="0" w:line="240" w:lineRule="auto"/>
              <w:rPr>
                <w:color w:val="FF0000"/>
              </w:rPr>
            </w:pPr>
            <w:r>
              <w:rPr>
                <w:color w:val="FF0000"/>
              </w:rPr>
              <w:t xml:space="preserve">Mordecai wore a sackcloth and ashes when he </w:t>
            </w:r>
            <w:r>
              <w:rPr>
                <w:i/>
                <w:iCs/>
                <w:color w:val="FF0000"/>
              </w:rPr>
              <w:t xml:space="preserve">mourned </w:t>
            </w:r>
            <w:r>
              <w:rPr>
                <w:color w:val="FF0000"/>
              </w:rPr>
              <w:t xml:space="preserve">about the discovered plot to destroy the Jews. He wailed loudly and bitterly, in public. </w:t>
            </w:r>
          </w:p>
          <w:p w14:paraId="567D6F5F" w14:textId="77777777" w:rsidR="00373D5E" w:rsidRDefault="00373D5E">
            <w:pPr>
              <w:widowControl w:val="0"/>
              <w:spacing w:before="0" w:after="0" w:line="240" w:lineRule="auto"/>
              <w:rPr>
                <w:color w:val="FF0000"/>
              </w:rPr>
            </w:pPr>
          </w:p>
          <w:p w14:paraId="25266216" w14:textId="77777777" w:rsidR="00373D5E" w:rsidRDefault="00000000">
            <w:pPr>
              <w:widowControl w:val="0"/>
              <w:spacing w:before="0" w:after="0" w:line="240" w:lineRule="auto"/>
              <w:rPr>
                <w:color w:val="FF0000"/>
              </w:rPr>
            </w:pPr>
            <w:r>
              <w:rPr>
                <w:color w:val="FF0000"/>
              </w:rPr>
              <w:t xml:space="preserve">The Ninevites </w:t>
            </w:r>
            <w:r>
              <w:rPr>
                <w:i/>
                <w:iCs/>
                <w:color w:val="FF0000"/>
              </w:rPr>
              <w:t xml:space="preserve">repented </w:t>
            </w:r>
            <w:r>
              <w:rPr>
                <w:color w:val="FF0000"/>
              </w:rPr>
              <w:t xml:space="preserve">and wore sackcloth as they publicly and earnestly turned to God and laid their sins bare. </w:t>
            </w:r>
          </w:p>
          <w:p w14:paraId="4C8D9FE9" w14:textId="77777777" w:rsidR="00373D5E" w:rsidRDefault="00373D5E">
            <w:pPr>
              <w:widowControl w:val="0"/>
              <w:spacing w:before="0" w:after="0" w:line="240" w:lineRule="auto"/>
              <w:rPr>
                <w:color w:val="FF0000"/>
              </w:rPr>
            </w:pPr>
          </w:p>
          <w:p w14:paraId="703C9724" w14:textId="77777777" w:rsidR="00373D5E" w:rsidRDefault="00000000">
            <w:pPr>
              <w:widowControl w:val="0"/>
              <w:spacing w:before="0" w:after="0" w:line="240" w:lineRule="auto"/>
              <w:rPr>
                <w:color w:val="FF0000"/>
              </w:rPr>
            </w:pPr>
            <w:r>
              <w:rPr>
                <w:color w:val="FF0000"/>
              </w:rPr>
              <w:t xml:space="preserve">The common pattern here is there is a deep, spiritual feeling of grief or repentance that the </w:t>
            </w:r>
            <w:r>
              <w:rPr>
                <w:color w:val="FF0000"/>
              </w:rPr>
              <w:lastRenderedPageBreak/>
              <w:t xml:space="preserve">individuals then convert to a public expression of that emotion. It’s like letting the world know you are laying yourself at the feet of God. </w:t>
            </w:r>
          </w:p>
        </w:tc>
      </w:tr>
    </w:tbl>
    <w:p w14:paraId="2E61EC75" w14:textId="77777777" w:rsidR="00373D5E" w:rsidRDefault="00000000">
      <w:pPr>
        <w:pStyle w:val="Heading2"/>
      </w:pPr>
      <w:bookmarkStart w:id="9" w:name="_2r5vilu9ijvu" w:colFirst="0" w:colLast="0"/>
      <w:bookmarkEnd w:id="9"/>
      <w:r>
        <w:lastRenderedPageBreak/>
        <w:t>Read 1 Samuel 16:7, Psalm 30:11</w:t>
      </w:r>
    </w:p>
    <w:p w14:paraId="7DB91B44" w14:textId="77777777" w:rsidR="00373D5E" w:rsidRDefault="00000000">
      <w:r>
        <w:t xml:space="preserve">What is the outward expression of sackcloth and ashes representative of? Is the sackcloth simply clothing or something deeper?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F948F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580CF1" w14:textId="77777777" w:rsidR="00373D5E" w:rsidRDefault="00000000">
            <w:pPr>
              <w:widowControl w:val="0"/>
              <w:spacing w:before="0" w:after="0" w:line="240" w:lineRule="auto"/>
              <w:rPr>
                <w:color w:val="FF0000"/>
              </w:rPr>
            </w:pPr>
            <w:r>
              <w:rPr>
                <w:color w:val="FF0000"/>
              </w:rPr>
              <w:t>“But the LORD said to Samuel, “Do not consider his appearance or height, for I have rejected him; the LORD does not see as man does. For man sees the outward appearance, but the LORD sees the heart.””</w:t>
            </w:r>
          </w:p>
          <w:p w14:paraId="69F56286" w14:textId="77777777" w:rsidR="00373D5E" w:rsidRDefault="00373D5E">
            <w:pPr>
              <w:widowControl w:val="0"/>
              <w:spacing w:before="0" w:after="0" w:line="240" w:lineRule="auto"/>
              <w:rPr>
                <w:color w:val="FF0000"/>
              </w:rPr>
            </w:pPr>
          </w:p>
          <w:p w14:paraId="05D19AE1" w14:textId="77777777" w:rsidR="00373D5E" w:rsidRDefault="00000000">
            <w:pPr>
              <w:widowControl w:val="0"/>
              <w:spacing w:before="0" w:after="0" w:line="240" w:lineRule="auto"/>
              <w:rPr>
                <w:color w:val="FF0000"/>
              </w:rPr>
            </w:pPr>
            <w:r>
              <w:rPr>
                <w:color w:val="FF0000"/>
              </w:rPr>
              <w:t>“You turned my mourning into dancing; You peeled off my sackcloth and clothed me with joy…”</w:t>
            </w:r>
          </w:p>
          <w:p w14:paraId="552F684D" w14:textId="77777777" w:rsidR="00373D5E" w:rsidRDefault="00373D5E">
            <w:pPr>
              <w:widowControl w:val="0"/>
              <w:spacing w:before="0" w:after="0" w:line="240" w:lineRule="auto"/>
              <w:rPr>
                <w:color w:val="FF0000"/>
              </w:rPr>
            </w:pPr>
          </w:p>
          <w:p w14:paraId="16C14584" w14:textId="77777777" w:rsidR="00373D5E" w:rsidRDefault="00000000">
            <w:pPr>
              <w:widowControl w:val="0"/>
              <w:spacing w:before="0" w:after="0" w:line="240" w:lineRule="auto"/>
              <w:rPr>
                <w:color w:val="FF0000"/>
              </w:rPr>
            </w:pPr>
            <w:r>
              <w:rPr>
                <w:color w:val="FF0000"/>
              </w:rPr>
              <w:t xml:space="preserve">The sackcloth is the outward expression of the inward state. God already knows your heart and everything in you; the sackcloth is you bringing that forth so you yourself and others can acknowledge it earnestly. </w:t>
            </w:r>
          </w:p>
        </w:tc>
      </w:tr>
    </w:tbl>
    <w:p w14:paraId="516063AF" w14:textId="77777777" w:rsidR="00373D5E" w:rsidRDefault="00000000">
      <w:r>
        <w:t>In the Old Testament, sackcloth and ashes were used as a symbol of debasement, mourning, or repentance. It was an outward expression of their inward condition. It was a public sign of repentance and humility before God, so others could see what was happening. Such an act made one’s change of heart visible and demonstrated sincerity of one’s grief or repentance.</w:t>
      </w:r>
    </w:p>
    <w:p w14:paraId="79DD0C35" w14:textId="77777777" w:rsidR="00373D5E" w:rsidRDefault="00000000">
      <w:r>
        <w:t xml:space="preserve">Knowing this, do you think the Two Witnesses will literally be wearing </w:t>
      </w:r>
      <w:proofErr w:type="spellStart"/>
      <w:r>
        <w:t>sackcloths</w:t>
      </w:r>
      <w:proofErr w:type="spellEnd"/>
      <w:r>
        <w:t xml:space="preserve">? What do the </w:t>
      </w:r>
      <w:proofErr w:type="spellStart"/>
      <w:r>
        <w:t>sackcloths</w:t>
      </w:r>
      <w:proofErr w:type="spellEnd"/>
      <w:r>
        <w:t xml:space="preserve"> represent? For whom are they wearing a sackcloth? For what reason?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2C1E9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2A5314" w14:textId="77777777" w:rsidR="00373D5E" w:rsidRDefault="00000000">
            <w:pPr>
              <w:widowControl w:val="0"/>
              <w:spacing w:before="0" w:after="0" w:line="240" w:lineRule="auto"/>
              <w:rPr>
                <w:color w:val="FF0000"/>
              </w:rPr>
            </w:pPr>
            <w:r>
              <w:rPr>
                <w:color w:val="FF0000"/>
              </w:rPr>
              <w:t xml:space="preserve">They might be wearing </w:t>
            </w:r>
            <w:proofErr w:type="spellStart"/>
            <w:r>
              <w:rPr>
                <w:color w:val="FF0000"/>
              </w:rPr>
              <w:t>sackcloths</w:t>
            </w:r>
            <w:proofErr w:type="spellEnd"/>
            <w:r>
              <w:rPr>
                <w:color w:val="FF0000"/>
              </w:rPr>
              <w:t xml:space="preserve"> literally, but I believe that more likely it’s a hint as to their purpose. They will more likely be wearing normal </w:t>
            </w:r>
            <w:proofErr w:type="gramStart"/>
            <w:r>
              <w:rPr>
                <w:color w:val="FF0000"/>
              </w:rPr>
              <w:t>clothing, but</w:t>
            </w:r>
            <w:proofErr w:type="gramEnd"/>
            <w:r>
              <w:rPr>
                <w:color w:val="FF0000"/>
              </w:rPr>
              <w:t xml:space="preserve"> are coming in the spirit of repentance and to lead others to repentance as well. </w:t>
            </w:r>
          </w:p>
        </w:tc>
      </w:tr>
    </w:tbl>
    <w:p w14:paraId="442C8447" w14:textId="77777777" w:rsidR="00373D5E" w:rsidRDefault="00000000">
      <w:pPr>
        <w:pStyle w:val="Heading2"/>
      </w:pPr>
      <w:bookmarkStart w:id="10" w:name="_4yrfcrmwa4m9" w:colFirst="0" w:colLast="0"/>
      <w:bookmarkEnd w:id="10"/>
      <w:r>
        <w:t>Read Revelation 11:5</w:t>
      </w:r>
    </w:p>
    <w:p w14:paraId="7ADB79DF" w14:textId="77777777" w:rsidR="00373D5E" w:rsidRDefault="00000000">
      <w:r>
        <w:t xml:space="preserve">What happens to people who try to harm the Two Witnesses? Do you think this is literal or figurative?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690CC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DF574C" w14:textId="77777777" w:rsidR="00373D5E" w:rsidRDefault="00000000">
            <w:pPr>
              <w:widowControl w:val="0"/>
              <w:spacing w:before="0" w:after="0" w:line="240" w:lineRule="auto"/>
              <w:rPr>
                <w:color w:val="FF0000"/>
              </w:rPr>
            </w:pPr>
            <w:r>
              <w:rPr>
                <w:color w:val="FF0000"/>
              </w:rPr>
              <w:t xml:space="preserve">“If anyone wants to harm them, </w:t>
            </w:r>
            <w:r>
              <w:rPr>
                <w:b/>
                <w:bCs/>
                <w:color w:val="FF0000"/>
              </w:rPr>
              <w:t>fire proceeds from their mouths</w:t>
            </w:r>
            <w:r>
              <w:rPr>
                <w:color w:val="FF0000"/>
              </w:rPr>
              <w:t xml:space="preserve"> and </w:t>
            </w:r>
            <w:r>
              <w:rPr>
                <w:b/>
                <w:bCs/>
                <w:color w:val="FF0000"/>
              </w:rPr>
              <w:t xml:space="preserve">devours </w:t>
            </w:r>
            <w:r>
              <w:rPr>
                <w:color w:val="FF0000"/>
              </w:rPr>
              <w:t xml:space="preserve">their enemies. In this way, anyone who wants to harm them </w:t>
            </w:r>
            <w:r>
              <w:rPr>
                <w:b/>
                <w:bCs/>
                <w:color w:val="FF0000"/>
              </w:rPr>
              <w:t>must be killed</w:t>
            </w:r>
            <w:r>
              <w:rPr>
                <w:color w:val="FF0000"/>
              </w:rPr>
              <w:t>.”</w:t>
            </w:r>
          </w:p>
          <w:p w14:paraId="2324DF0B" w14:textId="77777777" w:rsidR="00373D5E" w:rsidRDefault="00373D5E">
            <w:pPr>
              <w:widowControl w:val="0"/>
              <w:spacing w:before="0" w:after="0" w:line="240" w:lineRule="auto"/>
              <w:rPr>
                <w:color w:val="FF0000"/>
              </w:rPr>
            </w:pPr>
          </w:p>
          <w:p w14:paraId="588D7A11" w14:textId="77777777" w:rsidR="00373D5E" w:rsidRDefault="00000000">
            <w:pPr>
              <w:widowControl w:val="0"/>
              <w:spacing w:before="0" w:after="0" w:line="240" w:lineRule="auto"/>
              <w:rPr>
                <w:color w:val="FF0000"/>
              </w:rPr>
            </w:pPr>
            <w:r>
              <w:rPr>
                <w:color w:val="FF0000"/>
              </w:rPr>
              <w:t xml:space="preserve">I’m not sure if the fire from their mouth is literal, but </w:t>
            </w:r>
            <w:proofErr w:type="gramStart"/>
            <w:r>
              <w:rPr>
                <w:color w:val="FF0000"/>
              </w:rPr>
              <w:t>it</w:t>
            </w:r>
            <w:proofErr w:type="gramEnd"/>
            <w:r>
              <w:rPr>
                <w:color w:val="FF0000"/>
              </w:rPr>
              <w:t xml:space="preserve"> sure sounds like individuals will literally be killed if they get in their way. </w:t>
            </w:r>
          </w:p>
        </w:tc>
      </w:tr>
    </w:tbl>
    <w:p w14:paraId="3C03DFB1" w14:textId="77777777" w:rsidR="00373D5E" w:rsidRDefault="00000000">
      <w:r>
        <w:t xml:space="preserve">These two individuals are called witnesses who </w:t>
      </w:r>
      <w:proofErr w:type="gramStart"/>
      <w:r>
        <w:t>prophesy</w:t>
      </w:r>
      <w:proofErr w:type="gramEnd"/>
      <w:r>
        <w:t xml:space="preserve">. What title did we give </w:t>
      </w:r>
      <w:proofErr w:type="gramStart"/>
      <w:r>
        <w:t>people</w:t>
      </w:r>
      <w:proofErr w:type="gramEnd"/>
      <w:r>
        <w:t xml:space="preserve"> in the Old Testament who prophesied? What exactly is prophesying?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CAA9C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A9520E" w14:textId="77777777" w:rsidR="00373D5E" w:rsidRDefault="00000000">
            <w:pPr>
              <w:widowControl w:val="0"/>
              <w:spacing w:before="0" w:after="0" w:line="240" w:lineRule="auto"/>
              <w:rPr>
                <w:color w:val="FF0000"/>
              </w:rPr>
            </w:pPr>
            <w:r>
              <w:rPr>
                <w:color w:val="FF0000"/>
              </w:rPr>
              <w:lastRenderedPageBreak/>
              <w:t>Prophets!</w:t>
            </w:r>
          </w:p>
          <w:p w14:paraId="29BDCB3D" w14:textId="77777777" w:rsidR="00373D5E" w:rsidRDefault="00373D5E">
            <w:pPr>
              <w:widowControl w:val="0"/>
              <w:spacing w:before="0" w:after="0" w:line="240" w:lineRule="auto"/>
              <w:rPr>
                <w:color w:val="FF0000"/>
              </w:rPr>
            </w:pPr>
          </w:p>
          <w:p w14:paraId="712AA937" w14:textId="77777777" w:rsidR="00373D5E" w:rsidRDefault="00000000">
            <w:pPr>
              <w:widowControl w:val="0"/>
              <w:spacing w:before="0" w:after="0" w:line="240" w:lineRule="auto"/>
              <w:rPr>
                <w:color w:val="FF0000"/>
              </w:rPr>
            </w:pPr>
            <w:r>
              <w:rPr>
                <w:color w:val="FF0000"/>
              </w:rPr>
              <w:t xml:space="preserve">Prophesying is simply speaking the words of God. </w:t>
            </w:r>
          </w:p>
        </w:tc>
      </w:tr>
    </w:tbl>
    <w:p w14:paraId="084EBEE4" w14:textId="77777777" w:rsidR="00373D5E" w:rsidRDefault="00000000">
      <w:pPr>
        <w:pStyle w:val="Heading2"/>
      </w:pPr>
      <w:bookmarkStart w:id="11" w:name="_iy8uj4rsf9vi" w:colFirst="0" w:colLast="0"/>
      <w:bookmarkEnd w:id="11"/>
      <w:r>
        <w:t>Read 2 Peter 1:21, Jeremiah 23:29, Hebrews 4:12, Ephesians 6:17, 2 Corinthians 10:3-5, Revelation 19:15</w:t>
      </w:r>
    </w:p>
    <w:p w14:paraId="4FFDF6CF" w14:textId="77777777" w:rsidR="00373D5E" w:rsidRDefault="00000000">
      <w:r>
        <w:t xml:space="preserve">When a prophet speaks a prophecy, whose words are they passing along?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57DC8F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F25610" w14:textId="77777777" w:rsidR="00373D5E" w:rsidRDefault="00000000">
            <w:pPr>
              <w:widowControl w:val="0"/>
              <w:spacing w:before="0" w:after="0" w:line="240" w:lineRule="auto"/>
              <w:rPr>
                <w:color w:val="FF0000"/>
              </w:rPr>
            </w:pPr>
            <w:r>
              <w:rPr>
                <w:color w:val="FF0000"/>
              </w:rPr>
              <w:t xml:space="preserve">Prophets are speaking from God as led by the Holy Spirit. </w:t>
            </w:r>
          </w:p>
        </w:tc>
      </w:tr>
    </w:tbl>
    <w:p w14:paraId="436B0335" w14:textId="77777777" w:rsidR="00373D5E" w:rsidRDefault="00000000">
      <w:r>
        <w:t xml:space="preserve">What does God say His words are like in Jeremiah?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4C027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66E084" w14:textId="77777777" w:rsidR="00373D5E" w:rsidRDefault="00000000">
            <w:pPr>
              <w:widowControl w:val="0"/>
              <w:spacing w:before="0" w:after="0" w:line="240" w:lineRule="auto"/>
              <w:rPr>
                <w:color w:val="FF0000"/>
              </w:rPr>
            </w:pPr>
            <w:r>
              <w:rPr>
                <w:color w:val="FF0000"/>
              </w:rPr>
              <w:t xml:space="preserve">God’s word is like “fire” and a hammer that smashes a rock. </w:t>
            </w:r>
          </w:p>
        </w:tc>
      </w:tr>
    </w:tbl>
    <w:p w14:paraId="4AA91A17" w14:textId="77777777" w:rsidR="00373D5E" w:rsidRDefault="00000000">
      <w:r>
        <w:t xml:space="preserve">What else do we know about God’s word? Is it powerful? What is it capable of?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51EEB0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5AB1AE" w14:textId="77777777" w:rsidR="00373D5E" w:rsidRDefault="00000000">
            <w:pPr>
              <w:widowControl w:val="0"/>
              <w:spacing w:before="0" w:after="0" w:line="240" w:lineRule="auto"/>
              <w:rPr>
                <w:color w:val="FF0000"/>
              </w:rPr>
            </w:pPr>
            <w:r>
              <w:rPr>
                <w:color w:val="FF0000"/>
              </w:rPr>
              <w:t>“For the word of God is</w:t>
            </w:r>
            <w:r>
              <w:rPr>
                <w:b/>
                <w:bCs/>
                <w:color w:val="FF0000"/>
              </w:rPr>
              <w:t xml:space="preserve"> living and active</w:t>
            </w:r>
            <w:r>
              <w:rPr>
                <w:color w:val="FF0000"/>
              </w:rPr>
              <w:t xml:space="preserve">. </w:t>
            </w:r>
            <w:r>
              <w:rPr>
                <w:b/>
                <w:bCs/>
                <w:color w:val="FF0000"/>
              </w:rPr>
              <w:t xml:space="preserve">Sharper </w:t>
            </w:r>
            <w:r>
              <w:rPr>
                <w:color w:val="FF0000"/>
              </w:rPr>
              <w:t xml:space="preserve">than any double-edged sword, it </w:t>
            </w:r>
            <w:r>
              <w:rPr>
                <w:b/>
                <w:bCs/>
                <w:color w:val="FF0000"/>
              </w:rPr>
              <w:t xml:space="preserve">pierces </w:t>
            </w:r>
            <w:r>
              <w:rPr>
                <w:color w:val="FF0000"/>
              </w:rPr>
              <w:t xml:space="preserve">even </w:t>
            </w:r>
            <w:proofErr w:type="gramStart"/>
            <w:r>
              <w:rPr>
                <w:color w:val="FF0000"/>
              </w:rPr>
              <w:t>to dividing</w:t>
            </w:r>
            <w:proofErr w:type="gramEnd"/>
            <w:r>
              <w:rPr>
                <w:color w:val="FF0000"/>
              </w:rPr>
              <w:t xml:space="preserve"> soul and spirit, joints and marrow. It </w:t>
            </w:r>
            <w:r>
              <w:rPr>
                <w:b/>
                <w:bCs/>
                <w:color w:val="FF0000"/>
              </w:rPr>
              <w:t xml:space="preserve">judges </w:t>
            </w:r>
            <w:r>
              <w:rPr>
                <w:color w:val="FF0000"/>
              </w:rPr>
              <w:t>the thoughts and intentions of the heart.”</w:t>
            </w:r>
          </w:p>
          <w:p w14:paraId="365F4B6F" w14:textId="77777777" w:rsidR="00373D5E" w:rsidRDefault="00373D5E">
            <w:pPr>
              <w:widowControl w:val="0"/>
              <w:spacing w:before="0" w:after="0" w:line="240" w:lineRule="auto"/>
              <w:rPr>
                <w:color w:val="FF0000"/>
              </w:rPr>
            </w:pPr>
          </w:p>
          <w:p w14:paraId="00DDB865" w14:textId="77777777" w:rsidR="00373D5E" w:rsidRDefault="00000000">
            <w:pPr>
              <w:widowControl w:val="0"/>
              <w:spacing w:before="0" w:after="0" w:line="240" w:lineRule="auto"/>
              <w:rPr>
                <w:color w:val="FF0000"/>
              </w:rPr>
            </w:pPr>
            <w:r>
              <w:rPr>
                <w:color w:val="FF0000"/>
              </w:rPr>
              <w:t>“And take the</w:t>
            </w:r>
            <w:r>
              <w:rPr>
                <w:b/>
                <w:bCs/>
                <w:color w:val="FF0000"/>
              </w:rPr>
              <w:t xml:space="preserve"> helmet of salvation and the sword of the Spirit</w:t>
            </w:r>
            <w:r>
              <w:rPr>
                <w:color w:val="FF0000"/>
              </w:rPr>
              <w:t>, which is the word of God.”</w:t>
            </w:r>
          </w:p>
          <w:p w14:paraId="54F7B0B7" w14:textId="77777777" w:rsidR="00373D5E" w:rsidRDefault="00373D5E">
            <w:pPr>
              <w:widowControl w:val="0"/>
              <w:spacing w:before="0" w:after="0" w:line="240" w:lineRule="auto"/>
              <w:rPr>
                <w:color w:val="FF0000"/>
              </w:rPr>
            </w:pPr>
          </w:p>
          <w:p w14:paraId="3D4334E6" w14:textId="77777777" w:rsidR="00373D5E" w:rsidRDefault="00000000">
            <w:pPr>
              <w:widowControl w:val="0"/>
              <w:spacing w:before="0" w:after="0" w:line="240" w:lineRule="auto"/>
              <w:rPr>
                <w:color w:val="FF0000"/>
              </w:rPr>
            </w:pPr>
            <w:r>
              <w:rPr>
                <w:color w:val="FF0000"/>
              </w:rPr>
              <w:t xml:space="preserve">In Corinthians, it expounds that our war is not against the flesh, but a spiritual war, and we are equipped with the weapons of God (the helmet and the sword), which is His Word, and it is stronger than anything. It can demolish any stronghold and take every thought captive. We even see when Jesus returns that His word comes out like a sharp sword that strikes down the nations. </w:t>
            </w:r>
          </w:p>
          <w:p w14:paraId="56512762" w14:textId="77777777" w:rsidR="00373D5E" w:rsidRDefault="00373D5E">
            <w:pPr>
              <w:widowControl w:val="0"/>
              <w:spacing w:before="0" w:after="0" w:line="240" w:lineRule="auto"/>
              <w:rPr>
                <w:color w:val="FF0000"/>
              </w:rPr>
            </w:pPr>
          </w:p>
          <w:p w14:paraId="0260AD8D" w14:textId="77777777" w:rsidR="00373D5E" w:rsidRDefault="00000000">
            <w:pPr>
              <w:widowControl w:val="0"/>
              <w:spacing w:before="0" w:after="0" w:line="240" w:lineRule="auto"/>
              <w:rPr>
                <w:color w:val="FF0000"/>
              </w:rPr>
            </w:pPr>
            <w:r>
              <w:rPr>
                <w:color w:val="FF0000"/>
              </w:rPr>
              <w:t xml:space="preserve">Essentially, God doesn’t need a weapon. He simply needs to speak, and it will be done. The words of God Himself are like a fire. </w:t>
            </w:r>
          </w:p>
        </w:tc>
      </w:tr>
    </w:tbl>
    <w:p w14:paraId="4CFA98A8" w14:textId="77777777" w:rsidR="00373D5E" w:rsidRDefault="00000000">
      <w:r>
        <w:t xml:space="preserve">When Revelation says the Two Witnesses will have “fire proceed from their mouths,” what is it </w:t>
      </w:r>
      <w:proofErr w:type="gramStart"/>
      <w:r>
        <w:t>actually saying</w:t>
      </w:r>
      <w:proofErr w:type="gramEnd"/>
      <w:r>
        <w:t xml:space="preserv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7A2628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BF4E28" w14:textId="77777777" w:rsidR="00373D5E" w:rsidRDefault="00000000">
            <w:pPr>
              <w:widowControl w:val="0"/>
              <w:spacing w:before="0" w:after="0" w:line="240" w:lineRule="auto"/>
              <w:rPr>
                <w:color w:val="FF0000"/>
              </w:rPr>
            </w:pPr>
            <w:r>
              <w:rPr>
                <w:color w:val="FF0000"/>
              </w:rPr>
              <w:t xml:space="preserve">This is implying that they are </w:t>
            </w:r>
            <w:proofErr w:type="gramStart"/>
            <w:r>
              <w:rPr>
                <w:color w:val="FF0000"/>
              </w:rPr>
              <w:t>actually speaking</w:t>
            </w:r>
            <w:proofErr w:type="gramEnd"/>
            <w:r>
              <w:rPr>
                <w:color w:val="FF0000"/>
              </w:rPr>
              <w:t xml:space="preserve"> the words of God; it’s another description that they are truly God’s prophets. </w:t>
            </w:r>
          </w:p>
        </w:tc>
      </w:tr>
    </w:tbl>
    <w:p w14:paraId="24E4EEA9" w14:textId="77777777" w:rsidR="00373D5E" w:rsidRDefault="00000000">
      <w:pPr>
        <w:pStyle w:val="Heading2"/>
      </w:pPr>
      <w:bookmarkStart w:id="12" w:name="_ub32ayf2321y" w:colFirst="0" w:colLast="0"/>
      <w:bookmarkEnd w:id="12"/>
      <w:r>
        <w:t>Read Revelation 11:6</w:t>
      </w:r>
    </w:p>
    <w:p w14:paraId="7DA49764" w14:textId="77777777" w:rsidR="00373D5E" w:rsidRDefault="00000000">
      <w:r>
        <w:t xml:space="preserve">Now, to the meat of controversy. What powers do these two witnesses have?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EEAA8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50DAE7" w14:textId="77777777" w:rsidR="00373D5E" w:rsidRDefault="00000000">
            <w:pPr>
              <w:widowControl w:val="0"/>
              <w:spacing w:before="0" w:after="0" w:line="240" w:lineRule="auto"/>
              <w:rPr>
                <w:color w:val="FF0000"/>
              </w:rPr>
            </w:pPr>
            <w:r>
              <w:rPr>
                <w:color w:val="FF0000"/>
              </w:rPr>
              <w:t xml:space="preserve">“These witnesses have power to </w:t>
            </w:r>
            <w:r>
              <w:rPr>
                <w:b/>
                <w:bCs/>
                <w:color w:val="FF0000"/>
              </w:rPr>
              <w:t xml:space="preserve">shut the sky so that no rain will fall </w:t>
            </w:r>
            <w:r>
              <w:rPr>
                <w:color w:val="FF0000"/>
              </w:rPr>
              <w:t xml:space="preserve">during the days of their prophecy, and power to </w:t>
            </w:r>
            <w:r>
              <w:rPr>
                <w:b/>
                <w:bCs/>
                <w:color w:val="FF0000"/>
              </w:rPr>
              <w:t>turn the waters into blood</w:t>
            </w:r>
            <w:r>
              <w:rPr>
                <w:color w:val="FF0000"/>
              </w:rPr>
              <w:t xml:space="preserve"> and to</w:t>
            </w:r>
            <w:r>
              <w:rPr>
                <w:b/>
                <w:bCs/>
                <w:color w:val="FF0000"/>
              </w:rPr>
              <w:t xml:space="preserve"> strike the earth with every kind of plague</w:t>
            </w:r>
            <w:r>
              <w:rPr>
                <w:color w:val="FF0000"/>
              </w:rPr>
              <w:t xml:space="preserve"> as often as they wish.”</w:t>
            </w:r>
          </w:p>
        </w:tc>
      </w:tr>
    </w:tbl>
    <w:p w14:paraId="3B45CBBC" w14:textId="77777777" w:rsidR="00373D5E" w:rsidRDefault="00000000">
      <w:r>
        <w:lastRenderedPageBreak/>
        <w:t>Are these literal powers? Will the Two Witnesses be actively turning water into blood and prevent rain and strike the earth with plagues? If the sackcloth and the fire breathing isn’t literal, are these also not literal? What do you think?</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165798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A5CA87" w14:textId="77777777" w:rsidR="00373D5E" w:rsidRDefault="00000000">
            <w:pPr>
              <w:widowControl w:val="0"/>
              <w:spacing w:before="0" w:after="0" w:line="240" w:lineRule="auto"/>
              <w:rPr>
                <w:color w:val="FF0000"/>
              </w:rPr>
            </w:pPr>
            <w:r>
              <w:rPr>
                <w:color w:val="FF0000"/>
              </w:rPr>
              <w:t xml:space="preserve">If the sackcloth and breathing fire are symbolic descriptors, it’s likely that these are also symbolic. That’s not to say that they won’t have the power to do these things; but, more likely, they won’t use the powers. The powers might just be there to tell us who they are. </w:t>
            </w:r>
          </w:p>
        </w:tc>
      </w:tr>
    </w:tbl>
    <w:p w14:paraId="3971F4A2" w14:textId="77777777" w:rsidR="00373D5E" w:rsidRDefault="00000000">
      <w:r>
        <w:t xml:space="preserve">Is there anyone else in the Bible who had these specific powers? If so, who?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0A4BB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C2BB9F" w14:textId="77777777" w:rsidR="00373D5E" w:rsidRDefault="00000000">
            <w:pPr>
              <w:widowControl w:val="0"/>
              <w:spacing w:before="0" w:after="0" w:line="240" w:lineRule="auto"/>
              <w:rPr>
                <w:color w:val="FF0000"/>
              </w:rPr>
            </w:pPr>
            <w:r>
              <w:rPr>
                <w:color w:val="FF0000"/>
              </w:rPr>
              <w:t xml:space="preserve">We know that Elijah prevented rain and that Moses turned the Nile into blood and brought other plagues to Egypt. </w:t>
            </w:r>
          </w:p>
        </w:tc>
      </w:tr>
    </w:tbl>
    <w:p w14:paraId="0ABE9C14" w14:textId="77777777" w:rsidR="00373D5E" w:rsidRDefault="00000000">
      <w:pPr>
        <w:pStyle w:val="Heading2"/>
      </w:pPr>
      <w:bookmarkStart w:id="13" w:name="_tc1g9amu3y8" w:colFirst="0" w:colLast="0"/>
      <w:bookmarkEnd w:id="13"/>
      <w:r>
        <w:t>Read Exodus 7:14-25</w:t>
      </w:r>
    </w:p>
    <w:p w14:paraId="4D767286" w14:textId="77777777" w:rsidR="00373D5E" w:rsidRDefault="00000000">
      <w:r>
        <w:t xml:space="preserve">Who turned water into blood?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2A1669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144E8D" w14:textId="77777777" w:rsidR="00373D5E" w:rsidRDefault="00000000">
            <w:pPr>
              <w:widowControl w:val="0"/>
              <w:spacing w:before="0" w:after="0" w:line="240" w:lineRule="auto"/>
              <w:rPr>
                <w:color w:val="FF0000"/>
              </w:rPr>
            </w:pPr>
            <w:r>
              <w:rPr>
                <w:color w:val="FF0000"/>
              </w:rPr>
              <w:t xml:space="preserve">Moses. </w:t>
            </w:r>
          </w:p>
        </w:tc>
      </w:tr>
    </w:tbl>
    <w:p w14:paraId="38CE3AD8" w14:textId="77777777" w:rsidR="00373D5E" w:rsidRDefault="00000000">
      <w:r>
        <w:t xml:space="preserve">Did this individual also strike Egypt with other plagues?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E1E32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B4333B" w14:textId="77777777" w:rsidR="00373D5E" w:rsidRDefault="00000000">
            <w:pPr>
              <w:widowControl w:val="0"/>
              <w:spacing w:before="0" w:after="0" w:line="240" w:lineRule="auto"/>
              <w:rPr>
                <w:color w:val="FF0000"/>
              </w:rPr>
            </w:pPr>
            <w:r>
              <w:rPr>
                <w:color w:val="FF0000"/>
              </w:rPr>
              <w:t xml:space="preserve">Yes. </w:t>
            </w:r>
          </w:p>
        </w:tc>
      </w:tr>
    </w:tbl>
    <w:p w14:paraId="7778D193" w14:textId="77777777" w:rsidR="00373D5E" w:rsidRDefault="00000000">
      <w:pPr>
        <w:pStyle w:val="Heading2"/>
      </w:pPr>
      <w:bookmarkStart w:id="14" w:name="_ogdeexg0amf5" w:colFirst="0" w:colLast="0"/>
      <w:bookmarkEnd w:id="14"/>
      <w:r>
        <w:t>Read 1 Kings 17:1-16</w:t>
      </w:r>
    </w:p>
    <w:p w14:paraId="710CE8B0" w14:textId="77777777" w:rsidR="00373D5E" w:rsidRDefault="00000000">
      <w:r>
        <w:t xml:space="preserve">Who had the power to stop the rain from falling?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28045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47A48C" w14:textId="77777777" w:rsidR="00373D5E" w:rsidRDefault="00000000">
            <w:pPr>
              <w:widowControl w:val="0"/>
              <w:spacing w:before="0" w:after="0" w:line="240" w:lineRule="auto"/>
              <w:rPr>
                <w:color w:val="FF0000"/>
              </w:rPr>
            </w:pPr>
            <w:r>
              <w:rPr>
                <w:color w:val="FF0000"/>
              </w:rPr>
              <w:t xml:space="preserve">Elijah. </w:t>
            </w:r>
          </w:p>
        </w:tc>
      </w:tr>
    </w:tbl>
    <w:p w14:paraId="7DE52A41" w14:textId="77777777" w:rsidR="00373D5E" w:rsidRDefault="00000000">
      <w:r>
        <w:t xml:space="preserve">Is there any other prophet in the Bible who displayed these very specific powers? What might that tell us about the identity of the Two Witnesses?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21EFE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930476" w14:textId="77777777" w:rsidR="00373D5E" w:rsidRDefault="00000000">
            <w:pPr>
              <w:widowControl w:val="0"/>
              <w:spacing w:before="0" w:after="0" w:line="240" w:lineRule="auto"/>
              <w:rPr>
                <w:color w:val="FF0000"/>
              </w:rPr>
            </w:pPr>
            <w:r>
              <w:rPr>
                <w:color w:val="FF0000"/>
              </w:rPr>
              <w:t xml:space="preserve">Not that I can think of. This might be the final indication of who exactly these two witnesses are. </w:t>
            </w:r>
          </w:p>
        </w:tc>
      </w:tr>
    </w:tbl>
    <w:p w14:paraId="6A1C3A10" w14:textId="77777777" w:rsidR="00373D5E" w:rsidRDefault="00000000">
      <w:pPr>
        <w:pStyle w:val="Heading2"/>
      </w:pPr>
      <w:bookmarkStart w:id="15" w:name="_5l3ldf8r2wtq" w:colFirst="0" w:colLast="0"/>
      <w:bookmarkEnd w:id="15"/>
      <w:r>
        <w:t>Read Matthew 17:1-13</w:t>
      </w:r>
    </w:p>
    <w:p w14:paraId="57EC5925" w14:textId="77777777" w:rsidR="00373D5E" w:rsidRDefault="00000000">
      <w:r>
        <w:t>Describe what is happening in this passage.</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18C351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24B869" w14:textId="77777777" w:rsidR="00373D5E" w:rsidRDefault="00000000">
            <w:pPr>
              <w:widowControl w:val="0"/>
              <w:spacing w:before="0" w:after="0" w:line="240" w:lineRule="auto"/>
              <w:rPr>
                <w:color w:val="FF0000"/>
              </w:rPr>
            </w:pPr>
            <w:r>
              <w:rPr>
                <w:color w:val="FF0000"/>
              </w:rPr>
              <w:t xml:space="preserve">This passage is the Transfiguration that happens at the top of the mountain. </w:t>
            </w:r>
          </w:p>
        </w:tc>
      </w:tr>
    </w:tbl>
    <w:p w14:paraId="1809A024" w14:textId="77777777" w:rsidR="00373D5E" w:rsidRDefault="00000000">
      <w:r>
        <w:t xml:space="preserve">Who was standing with Jesus during the transfiguration? Is that significant?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7D8E53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5149F0" w14:textId="77777777" w:rsidR="00373D5E" w:rsidRDefault="00000000">
            <w:pPr>
              <w:widowControl w:val="0"/>
              <w:spacing w:before="0" w:after="0" w:line="240" w:lineRule="auto"/>
              <w:rPr>
                <w:color w:val="FF0000"/>
              </w:rPr>
            </w:pPr>
            <w:r>
              <w:rPr>
                <w:color w:val="FF0000"/>
              </w:rPr>
              <w:t>Moses and Elijah</w:t>
            </w:r>
          </w:p>
        </w:tc>
      </w:tr>
    </w:tbl>
    <w:p w14:paraId="581CC100" w14:textId="77777777" w:rsidR="00373D5E" w:rsidRDefault="00000000">
      <w:r>
        <w:lastRenderedPageBreak/>
        <w:t xml:space="preserve">What was the transfiguration of Jesus about? What did He look like? What type of body was He showing His disciples He would one day have?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EEAAA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24F57D" w14:textId="77777777" w:rsidR="00373D5E" w:rsidRDefault="00000000">
            <w:pPr>
              <w:widowControl w:val="0"/>
              <w:spacing w:before="0" w:after="0" w:line="240" w:lineRule="auto"/>
              <w:rPr>
                <w:color w:val="FF0000"/>
              </w:rPr>
            </w:pPr>
            <w:r>
              <w:rPr>
                <w:color w:val="FF0000"/>
              </w:rPr>
              <w:t xml:space="preserve">The Transfiguration was a future vision (at the time of it happening) of the glorification of Jesus. The disciples only knew Jesus at the time as human Jesus; but this vision was of Jesus post-resurrection, post-glorification, and how He currently looks. This was Jesus showing them His glory as God. </w:t>
            </w:r>
          </w:p>
        </w:tc>
      </w:tr>
    </w:tbl>
    <w:p w14:paraId="4B8CA4A6" w14:textId="77777777" w:rsidR="00373D5E" w:rsidRDefault="00000000">
      <w:pPr>
        <w:pStyle w:val="Heading2"/>
      </w:pPr>
      <w:bookmarkStart w:id="16" w:name="_5402sl7p7ui" w:colFirst="0" w:colLast="0"/>
      <w:bookmarkEnd w:id="16"/>
      <w:r>
        <w:t>Read Revelation 1:16</w:t>
      </w:r>
    </w:p>
    <w:p w14:paraId="6D956226" w14:textId="77777777" w:rsidR="00373D5E" w:rsidRDefault="00000000">
      <w:r>
        <w:t xml:space="preserve">How does the image of Jesus during His transfiguration compare to the image of Jesus in Revelation, related to His second coming?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24CBA9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E33096" w14:textId="77777777" w:rsidR="00373D5E" w:rsidRDefault="00000000">
            <w:pPr>
              <w:widowControl w:val="0"/>
              <w:spacing w:before="0" w:after="0" w:line="240" w:lineRule="auto"/>
              <w:rPr>
                <w:color w:val="FF0000"/>
              </w:rPr>
            </w:pPr>
            <w:r>
              <w:rPr>
                <w:color w:val="FF0000"/>
              </w:rPr>
              <w:t xml:space="preserve">He is shining like the sun, and His clothes were white. </w:t>
            </w:r>
          </w:p>
        </w:tc>
      </w:tr>
    </w:tbl>
    <w:p w14:paraId="343E3055" w14:textId="77777777" w:rsidR="00373D5E" w:rsidRDefault="00000000">
      <w:r>
        <w:t xml:space="preserve">Did Jesus look like that during His first coming?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7E1291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D10751" w14:textId="77777777" w:rsidR="00373D5E" w:rsidRDefault="00000000">
            <w:pPr>
              <w:widowControl w:val="0"/>
              <w:spacing w:before="0" w:after="0" w:line="240" w:lineRule="auto"/>
              <w:rPr>
                <w:color w:val="FF0000"/>
              </w:rPr>
            </w:pPr>
            <w:r>
              <w:rPr>
                <w:color w:val="FF0000"/>
              </w:rPr>
              <w:t xml:space="preserve">No, Jesus looked like a normal dude. </w:t>
            </w:r>
          </w:p>
        </w:tc>
      </w:tr>
    </w:tbl>
    <w:p w14:paraId="2963FA78" w14:textId="77777777" w:rsidR="00373D5E" w:rsidRDefault="00000000">
      <w:r>
        <w:t xml:space="preserve">If Jesus was showing His disciples a picture of His second coming, who was accompanying Him?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5CB86D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8C9EE3" w14:textId="77777777" w:rsidR="00373D5E" w:rsidRDefault="00000000">
            <w:pPr>
              <w:widowControl w:val="0"/>
              <w:spacing w:before="0" w:after="0" w:line="240" w:lineRule="auto"/>
              <w:rPr>
                <w:color w:val="FF0000"/>
              </w:rPr>
            </w:pPr>
            <w:r>
              <w:rPr>
                <w:color w:val="FF0000"/>
              </w:rPr>
              <w:t xml:space="preserve">At Jesus’ second coming, He has Moses and Elijah at His side… Which means these two individuals most likely play a part in the end times story, which is the story of Jesus’ second coming. </w:t>
            </w:r>
          </w:p>
        </w:tc>
      </w:tr>
    </w:tbl>
    <w:p w14:paraId="2A56CE7E" w14:textId="77777777" w:rsidR="00373D5E" w:rsidRDefault="00000000">
      <w:r>
        <w:t xml:space="preserve">Who are the most likely candidates for the Two Witnesses?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2F46C1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3C81A7" w14:textId="77777777" w:rsidR="00373D5E" w:rsidRDefault="00000000">
            <w:pPr>
              <w:widowControl w:val="0"/>
              <w:spacing w:before="0" w:after="0" w:line="240" w:lineRule="auto"/>
              <w:rPr>
                <w:color w:val="FF0000"/>
              </w:rPr>
            </w:pPr>
            <w:r>
              <w:rPr>
                <w:color w:val="FF0000"/>
              </w:rPr>
              <w:t xml:space="preserve">Moses and Elijah. </w:t>
            </w:r>
          </w:p>
        </w:tc>
      </w:tr>
    </w:tbl>
    <w:p w14:paraId="4870AF6F" w14:textId="77777777" w:rsidR="00373D5E" w:rsidRDefault="00000000">
      <w:r>
        <w:t>There are some other theories. Let’s quickly explore them before moving on to tie up any loose ends.</w:t>
      </w:r>
    </w:p>
    <w:p w14:paraId="2607007B" w14:textId="77777777" w:rsidR="00373D5E" w:rsidRDefault="00000000">
      <w:pPr>
        <w:pStyle w:val="Heading2"/>
      </w:pPr>
      <w:bookmarkStart w:id="17" w:name="_qkc4fpsv6m81" w:colFirst="0" w:colLast="0"/>
      <w:bookmarkEnd w:id="17"/>
      <w:r>
        <w:t>Read Revelation 11:7-11</w:t>
      </w:r>
    </w:p>
    <w:p w14:paraId="75AA2946" w14:textId="77777777" w:rsidR="00373D5E" w:rsidRDefault="00000000">
      <w:r>
        <w:t xml:space="preserve">One theory that people have is that the Two Witnesses are not two literal people. But they are representative and symbolic of the law of Moses and the Prophets, of the New Testament and the Old Testament. Do you agree or disagree with that? Why?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959EF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FE6448" w14:textId="77777777" w:rsidR="00373D5E" w:rsidRDefault="00000000">
            <w:pPr>
              <w:widowControl w:val="0"/>
              <w:spacing w:before="0" w:after="0" w:line="240" w:lineRule="auto"/>
              <w:rPr>
                <w:color w:val="FF0000"/>
              </w:rPr>
            </w:pPr>
            <w:r>
              <w:rPr>
                <w:color w:val="FF0000"/>
              </w:rPr>
              <w:t xml:space="preserve">I disagree because two people are stated to literally die and then literally rise from the dead. We’re not talking about concepts or </w:t>
            </w:r>
            <w:proofErr w:type="gramStart"/>
            <w:r>
              <w:rPr>
                <w:color w:val="FF0000"/>
              </w:rPr>
              <w:t>symbols,</w:t>
            </w:r>
            <w:proofErr w:type="gramEnd"/>
            <w:r>
              <w:rPr>
                <w:color w:val="FF0000"/>
              </w:rPr>
              <w:t xml:space="preserve"> we’re talking about two people. </w:t>
            </w:r>
          </w:p>
        </w:tc>
      </w:tr>
    </w:tbl>
    <w:p w14:paraId="5A4F9188" w14:textId="77777777" w:rsidR="00373D5E" w:rsidRDefault="00000000">
      <w:r>
        <w:t xml:space="preserve">Does a symbol have a body? Can a symbol die and </w:t>
      </w:r>
      <w:proofErr w:type="gramStart"/>
      <w:r>
        <w:t>lay</w:t>
      </w:r>
      <w:proofErr w:type="gramEnd"/>
      <w:r>
        <w:t xml:space="preserve"> in the streets of Jerusalem for exactly 3.5 days before being resurrected and raptured?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F10D5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8F071E" w14:textId="77777777" w:rsidR="00373D5E" w:rsidRDefault="00000000">
            <w:pPr>
              <w:widowControl w:val="0"/>
              <w:spacing w:before="0" w:after="0" w:line="240" w:lineRule="auto"/>
              <w:rPr>
                <w:color w:val="FF0000"/>
              </w:rPr>
            </w:pPr>
            <w:r>
              <w:rPr>
                <w:color w:val="FF0000"/>
              </w:rPr>
              <w:lastRenderedPageBreak/>
              <w:t xml:space="preserve">No, symbols are concepts. They do not have a body that can be killed and lay around in the streets for 3.5 days. </w:t>
            </w:r>
          </w:p>
        </w:tc>
      </w:tr>
    </w:tbl>
    <w:p w14:paraId="03D2D44C" w14:textId="77777777" w:rsidR="00373D5E" w:rsidRDefault="00000000">
      <w:r>
        <w:t xml:space="preserve">Another theory is that the Two Witnesses are a group of people, such as Jews and Gentiles, or Israel and the Church. Do you agree with that or not? Why?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57ABDF2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27105F" w14:textId="77777777" w:rsidR="00373D5E" w:rsidRDefault="00000000">
            <w:pPr>
              <w:widowControl w:val="0"/>
              <w:spacing w:before="0" w:after="0" w:line="240" w:lineRule="auto"/>
              <w:rPr>
                <w:color w:val="FF0000"/>
              </w:rPr>
            </w:pPr>
            <w:r>
              <w:rPr>
                <w:color w:val="FF0000"/>
              </w:rPr>
              <w:t xml:space="preserve">No, I don’t agree with that. That </w:t>
            </w:r>
            <w:proofErr w:type="gramStart"/>
            <w:r>
              <w:rPr>
                <w:color w:val="FF0000"/>
              </w:rPr>
              <w:t>opens up</w:t>
            </w:r>
            <w:proofErr w:type="gramEnd"/>
            <w:r>
              <w:rPr>
                <w:color w:val="FF0000"/>
              </w:rPr>
              <w:t xml:space="preserve"> a lot of questions: if we’re talking about a group, how many? Will millions of people go to Jerusalem and be slaughtered? Also, both Moses and Elijah were prophets of the </w:t>
            </w:r>
            <w:proofErr w:type="gramStart"/>
            <w:r>
              <w:rPr>
                <w:color w:val="FF0000"/>
              </w:rPr>
              <w:t>old testament</w:t>
            </w:r>
            <w:proofErr w:type="gramEnd"/>
            <w:r>
              <w:rPr>
                <w:color w:val="FF0000"/>
              </w:rPr>
              <w:t xml:space="preserve">. Which one is supposed to represent the Gentiles and why? It doesn’t make sense to me. </w:t>
            </w:r>
          </w:p>
        </w:tc>
      </w:tr>
    </w:tbl>
    <w:p w14:paraId="779CE8C8" w14:textId="77777777" w:rsidR="00373D5E" w:rsidRDefault="00000000">
      <w:r>
        <w:t xml:space="preserve">If they are a group of people, how many people are there? How many are martyred? How many people would be lying on the streets of Jerusalem? Hundreds? Thousands? Millions? Can they all fit on the streets? Will they all resurrect and ascend? Is this a stretch? Is there any evidence in Revelation to support this interpretation?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00EF7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9B2608" w14:textId="77777777" w:rsidR="00373D5E" w:rsidRDefault="00000000">
            <w:pPr>
              <w:widowControl w:val="0"/>
              <w:spacing w:before="0" w:after="0" w:line="240" w:lineRule="auto"/>
              <w:rPr>
                <w:color w:val="FF0000"/>
              </w:rPr>
            </w:pPr>
            <w:r>
              <w:rPr>
                <w:color w:val="FF0000"/>
              </w:rPr>
              <w:t xml:space="preserve">I think Revelation makes it clear there are two people who are killed, not millions, for the Two Witnesses. </w:t>
            </w:r>
          </w:p>
        </w:tc>
      </w:tr>
    </w:tbl>
    <w:p w14:paraId="494BB09F" w14:textId="77777777" w:rsidR="00373D5E" w:rsidRDefault="00000000">
      <w:pPr>
        <w:pStyle w:val="Heading2"/>
      </w:pPr>
      <w:bookmarkStart w:id="18" w:name="_825td2a5gil3" w:colFirst="0" w:colLast="0"/>
      <w:bookmarkEnd w:id="18"/>
      <w:r>
        <w:t>Read Luke 1:17, Matthew 17:10-13, John 1:21, Malachi 4:5-6</w:t>
      </w:r>
    </w:p>
    <w:p w14:paraId="77C3A132" w14:textId="77777777" w:rsidR="00373D5E" w:rsidRDefault="00000000">
      <w:r>
        <w:t xml:space="preserve">One theory is that these two people are not literally Moses and Elijah, but simply new people who take on the spirit of Moses and Elijah. Do you agree or disagree with that?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EDFD7B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0BE869" w14:textId="77777777" w:rsidR="00373D5E" w:rsidRDefault="00000000">
            <w:pPr>
              <w:widowControl w:val="0"/>
              <w:spacing w:before="0" w:after="0" w:line="240" w:lineRule="auto"/>
              <w:rPr>
                <w:color w:val="FF0000"/>
              </w:rPr>
            </w:pPr>
            <w:r>
              <w:rPr>
                <w:color w:val="FF0000"/>
              </w:rPr>
              <w:t xml:space="preserve">This is interesting and is possible, but it’s hard to say. We know that Jesus called John the Prophet Elijah, but John specifically said that he wasn’t. But the point was that John came in the spirit of Elijah. The question is if John was the perfect fulfillment of the Malachi prophecy, or if it was a shadow or partial fulfillment. </w:t>
            </w:r>
          </w:p>
        </w:tc>
      </w:tr>
    </w:tbl>
    <w:p w14:paraId="3C626915" w14:textId="77777777" w:rsidR="00373D5E" w:rsidRDefault="00000000">
      <w:r>
        <w:t xml:space="preserve">Was John the Baptist Elijah? Or did he come in the same spirit as Elijah? What’s the difference?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255B93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6624EB" w14:textId="77777777" w:rsidR="00373D5E" w:rsidRDefault="00000000">
            <w:pPr>
              <w:widowControl w:val="0"/>
              <w:spacing w:before="0" w:after="0" w:line="240" w:lineRule="auto"/>
              <w:rPr>
                <w:color w:val="FF0000"/>
              </w:rPr>
            </w:pPr>
            <w:r>
              <w:rPr>
                <w:color w:val="FF0000"/>
              </w:rPr>
              <w:t xml:space="preserve">John says he wasn’t, Jesus says he was. But we know he came </w:t>
            </w:r>
            <w:proofErr w:type="gramStart"/>
            <w:r>
              <w:rPr>
                <w:color w:val="FF0000"/>
              </w:rPr>
              <w:t>in</w:t>
            </w:r>
            <w:proofErr w:type="gramEnd"/>
            <w:r>
              <w:rPr>
                <w:color w:val="FF0000"/>
              </w:rPr>
              <w:t xml:space="preserve"> the spirit of Elijah. Jesus also states that Elijah “does indeed come, and he will restore all things,” then goes to state that Elijah also already came. </w:t>
            </w:r>
            <w:proofErr w:type="gramStart"/>
            <w:r>
              <w:rPr>
                <w:color w:val="FF0000"/>
              </w:rPr>
              <w:t>So</w:t>
            </w:r>
            <w:proofErr w:type="gramEnd"/>
            <w:r>
              <w:rPr>
                <w:color w:val="FF0000"/>
              </w:rPr>
              <w:t xml:space="preserve"> at that time, Elijah both came (through John the Baptist), but also will still come (in the future) to restore all things. </w:t>
            </w:r>
          </w:p>
          <w:p w14:paraId="37A3207E" w14:textId="77777777" w:rsidR="00373D5E" w:rsidRDefault="00373D5E">
            <w:pPr>
              <w:widowControl w:val="0"/>
              <w:spacing w:before="0" w:after="0" w:line="240" w:lineRule="auto"/>
              <w:rPr>
                <w:color w:val="FF0000"/>
              </w:rPr>
            </w:pPr>
          </w:p>
          <w:p w14:paraId="08224271" w14:textId="77777777" w:rsidR="00373D5E" w:rsidRDefault="00000000">
            <w:pPr>
              <w:widowControl w:val="0"/>
              <w:spacing w:before="0" w:after="0" w:line="240" w:lineRule="auto"/>
              <w:rPr>
                <w:color w:val="FF0000"/>
              </w:rPr>
            </w:pPr>
            <w:r>
              <w:rPr>
                <w:color w:val="FF0000"/>
              </w:rPr>
              <w:t xml:space="preserve">I believe John embodied the spirit of Elijah, but the future Elijah might be literal. </w:t>
            </w:r>
          </w:p>
        </w:tc>
      </w:tr>
    </w:tbl>
    <w:p w14:paraId="452968E1" w14:textId="77777777" w:rsidR="00373D5E" w:rsidRDefault="00000000">
      <w:r>
        <w:t xml:space="preserve">Did John the Baptist have the power to stop rain like Elijah did?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5E4298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A96989" w14:textId="77777777" w:rsidR="00373D5E" w:rsidRDefault="00000000">
            <w:pPr>
              <w:widowControl w:val="0"/>
              <w:spacing w:before="0" w:after="0" w:line="240" w:lineRule="auto"/>
              <w:rPr>
                <w:color w:val="FF0000"/>
              </w:rPr>
            </w:pPr>
            <w:r>
              <w:rPr>
                <w:color w:val="FF0000"/>
              </w:rPr>
              <w:t xml:space="preserve">No, John did not have any fancy powers like Elijah did. He had a ministry, so he taught and </w:t>
            </w:r>
            <w:proofErr w:type="spellStart"/>
            <w:r>
              <w:rPr>
                <w:color w:val="FF0000"/>
              </w:rPr>
              <w:t>baptised</w:t>
            </w:r>
            <w:proofErr w:type="spellEnd"/>
            <w:r>
              <w:rPr>
                <w:color w:val="FF0000"/>
              </w:rPr>
              <w:t xml:space="preserve">. </w:t>
            </w:r>
          </w:p>
        </w:tc>
      </w:tr>
    </w:tbl>
    <w:p w14:paraId="3BF040CA" w14:textId="77777777" w:rsidR="00373D5E" w:rsidRDefault="00000000">
      <w:r>
        <w:lastRenderedPageBreak/>
        <w:t xml:space="preserve">In Malachi, the prophecy states that Elijah will come before the Day of the Lord. Is the Day of the Lord during Jesus’ first coming or second coming? Does it mean that Elijah will literally come, or is it just someone in the spirit of Elijah? What does the passage say?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DF42E2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F256AF" w14:textId="77777777" w:rsidR="00373D5E" w:rsidRDefault="00000000">
            <w:pPr>
              <w:widowControl w:val="0"/>
              <w:spacing w:before="0" w:after="0" w:line="240" w:lineRule="auto"/>
              <w:rPr>
                <w:color w:val="FF0000"/>
              </w:rPr>
            </w:pPr>
            <w:r>
              <w:rPr>
                <w:color w:val="FF0000"/>
              </w:rPr>
              <w:t xml:space="preserve">The Day of the Lord begins during the Reign of the Beast, so it’s during Jesus’ second coming. This Malachi passage says that God will “send [us] Elijah the prophet.” If we are reading plainly, it means that Elijah will literally be here before the second coming of Christ. </w:t>
            </w:r>
          </w:p>
        </w:tc>
      </w:tr>
    </w:tbl>
    <w:p w14:paraId="6B9A3E17" w14:textId="77777777" w:rsidR="00373D5E" w:rsidRDefault="00000000">
      <w:pPr>
        <w:pStyle w:val="Heading2"/>
      </w:pPr>
      <w:bookmarkStart w:id="19" w:name="_59bhgeebkqvg" w:colFirst="0" w:colLast="0"/>
      <w:bookmarkEnd w:id="19"/>
      <w:r>
        <w:t>Read Hebrews 9:27, Hebrews 6:4-6</w:t>
      </w:r>
    </w:p>
    <w:p w14:paraId="174CE89A" w14:textId="77777777" w:rsidR="00373D5E" w:rsidRDefault="00000000">
      <w:r>
        <w:t xml:space="preserve">Another theory about the Two Witnesses is that it </w:t>
      </w:r>
      <w:proofErr w:type="gramStart"/>
      <w:r>
        <w:t>has to</w:t>
      </w:r>
      <w:proofErr w:type="gramEnd"/>
      <w:r>
        <w:t xml:space="preserve"> be Elijah and Enoch because they are the only two people in the Old Testament who didn’t die, but Moses did die. Do you agree or disagree with that?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71E5ED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841350" w14:textId="77777777" w:rsidR="00373D5E" w:rsidRDefault="00000000">
            <w:pPr>
              <w:widowControl w:val="0"/>
              <w:spacing w:before="0" w:after="0" w:line="240" w:lineRule="auto"/>
              <w:rPr>
                <w:color w:val="FF0000"/>
              </w:rPr>
            </w:pPr>
            <w:r>
              <w:rPr>
                <w:color w:val="FF0000"/>
              </w:rPr>
              <w:t xml:space="preserve">I think that’s an interesting thought, but not sound </w:t>
            </w:r>
            <w:proofErr w:type="gramStart"/>
            <w:r>
              <w:rPr>
                <w:color w:val="FF0000"/>
              </w:rPr>
              <w:t>logic</w:t>
            </w:r>
            <w:proofErr w:type="gramEnd"/>
            <w:r>
              <w:rPr>
                <w:color w:val="FF0000"/>
              </w:rPr>
              <w:t xml:space="preserve">. There are many people who die more than once in this life, and people who are brought back to life as well. </w:t>
            </w:r>
          </w:p>
        </w:tc>
      </w:tr>
    </w:tbl>
    <w:p w14:paraId="1CC8E723" w14:textId="77777777" w:rsidR="00373D5E" w:rsidRDefault="00000000">
      <w:r>
        <w:t xml:space="preserve">In the Hebrews passage, what is the context of that phrase that man is appointed to die once? What does verse 28 say immediately following? What is this passage </w:t>
      </w:r>
      <w:proofErr w:type="gramStart"/>
      <w:r>
        <w:t>actually trying</w:t>
      </w:r>
      <w:proofErr w:type="gramEnd"/>
      <w:r>
        <w:t xml:space="preserve"> to say?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314CC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57F311" w14:textId="77777777" w:rsidR="00373D5E" w:rsidRDefault="00000000">
            <w:pPr>
              <w:widowControl w:val="0"/>
              <w:spacing w:before="0" w:after="0" w:line="240" w:lineRule="auto"/>
              <w:rPr>
                <w:color w:val="FF0000"/>
              </w:rPr>
            </w:pPr>
            <w:r>
              <w:rPr>
                <w:color w:val="FF0000"/>
              </w:rPr>
              <w:t xml:space="preserve">People use that “appointed to die once” passage to claim that people can only physically die once. However, that passage is talking about spiritual death and life, not physical. We are all dead in our sins, and once we get saved, Christ makes us alive in Him. Once we’re alive, we can’t spiritually die again because that would mean Christ’s sacrifice was not sufficient and sin overpowers the sacrificial life of Christ. We know this to be false, so therefore we can only die once (spiritually). </w:t>
            </w:r>
          </w:p>
        </w:tc>
      </w:tr>
    </w:tbl>
    <w:p w14:paraId="2FFE2D6C" w14:textId="77777777" w:rsidR="00373D5E" w:rsidRDefault="00000000">
      <w:r>
        <w:t xml:space="preserve">How many times did Jesus need to sacrifice Himself for us to be saved? Is this Hebrews passage saying that all people only die once (thus can’t die again), or is it saying that Christ needs to only die once for us?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43F9F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2150C4" w14:textId="77777777" w:rsidR="00373D5E" w:rsidRDefault="00000000">
            <w:pPr>
              <w:widowControl w:val="0"/>
              <w:spacing w:before="0" w:after="0" w:line="240" w:lineRule="auto"/>
              <w:rPr>
                <w:color w:val="FF0000"/>
              </w:rPr>
            </w:pPr>
            <w:r>
              <w:rPr>
                <w:color w:val="FF0000"/>
              </w:rPr>
              <w:t xml:space="preserve">Once and only once. </w:t>
            </w:r>
          </w:p>
          <w:p w14:paraId="2A244273" w14:textId="77777777" w:rsidR="00373D5E" w:rsidRDefault="00373D5E">
            <w:pPr>
              <w:widowControl w:val="0"/>
              <w:spacing w:before="0" w:after="0" w:line="240" w:lineRule="auto"/>
              <w:rPr>
                <w:color w:val="FF0000"/>
              </w:rPr>
            </w:pPr>
          </w:p>
          <w:p w14:paraId="4C16080C" w14:textId="77777777" w:rsidR="00373D5E" w:rsidRDefault="00000000">
            <w:pPr>
              <w:widowControl w:val="0"/>
              <w:spacing w:before="0" w:after="0" w:line="240" w:lineRule="auto"/>
              <w:rPr>
                <w:color w:val="FF0000"/>
              </w:rPr>
            </w:pPr>
            <w:r>
              <w:rPr>
                <w:color w:val="FF0000"/>
              </w:rPr>
              <w:t xml:space="preserve">This passage is saying that Christ’s sacrifice was enough for everyone and forever. </w:t>
            </w:r>
          </w:p>
        </w:tc>
      </w:tr>
    </w:tbl>
    <w:p w14:paraId="17C8AEF9" w14:textId="77777777" w:rsidR="00373D5E" w:rsidRDefault="00000000">
      <w:pPr>
        <w:pStyle w:val="Heading2"/>
      </w:pPr>
      <w:bookmarkStart w:id="20" w:name="_vgz044ejj7m7" w:colFirst="0" w:colLast="0"/>
      <w:bookmarkEnd w:id="20"/>
      <w:r>
        <w:t>Read John 11:1-44, Matthew 27:50-53, 1 Corinthians 15:51-53</w:t>
      </w:r>
    </w:p>
    <w:p w14:paraId="08ED5536" w14:textId="77777777" w:rsidR="00373D5E" w:rsidRDefault="00000000">
      <w:r>
        <w:t xml:space="preserve">Are there instances where people die more than once? Are there instances where people will never die? Does it matter if Moses died or not? Would that disqualify him from being one of the Witnesses? Has death ever stopped God from giving life to people?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661FE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EAA86D" w14:textId="77777777" w:rsidR="00373D5E" w:rsidRDefault="00000000">
            <w:pPr>
              <w:widowControl w:val="0"/>
              <w:spacing w:before="0" w:after="0" w:line="240" w:lineRule="auto"/>
              <w:rPr>
                <w:color w:val="FF0000"/>
              </w:rPr>
            </w:pPr>
            <w:r>
              <w:rPr>
                <w:color w:val="FF0000"/>
              </w:rPr>
              <w:t xml:space="preserve">Yes, we see plenty of people who were brought back to life in the New Testament, both by Jesus and the Apostles. We also know modern day medicine does bring people back to life after medical death. </w:t>
            </w:r>
            <w:proofErr w:type="gramStart"/>
            <w:r>
              <w:rPr>
                <w:color w:val="FF0000"/>
              </w:rPr>
              <w:t>But,</w:t>
            </w:r>
            <w:proofErr w:type="gramEnd"/>
            <w:r>
              <w:rPr>
                <w:color w:val="FF0000"/>
              </w:rPr>
              <w:t xml:space="preserve"> they all go and die again, because we have mortal bodies. </w:t>
            </w:r>
          </w:p>
          <w:p w14:paraId="2C4C0CBB" w14:textId="77777777" w:rsidR="00373D5E" w:rsidRDefault="00373D5E">
            <w:pPr>
              <w:widowControl w:val="0"/>
              <w:spacing w:before="0" w:after="0" w:line="240" w:lineRule="auto"/>
              <w:rPr>
                <w:color w:val="FF0000"/>
              </w:rPr>
            </w:pPr>
          </w:p>
          <w:p w14:paraId="7C911F12" w14:textId="77777777" w:rsidR="00373D5E" w:rsidRDefault="00000000">
            <w:pPr>
              <w:widowControl w:val="0"/>
              <w:spacing w:before="0" w:after="0" w:line="240" w:lineRule="auto"/>
              <w:rPr>
                <w:color w:val="FF0000"/>
              </w:rPr>
            </w:pPr>
            <w:r>
              <w:rPr>
                <w:color w:val="FF0000"/>
              </w:rPr>
              <w:t xml:space="preserve">Also, in Corinthians, Paul explicitly states that there will be people who don’t </w:t>
            </w:r>
            <w:proofErr w:type="gramStart"/>
            <w:r>
              <w:rPr>
                <w:color w:val="FF0000"/>
              </w:rPr>
              <w:t>die, but</w:t>
            </w:r>
            <w:proofErr w:type="gramEnd"/>
            <w:r>
              <w:rPr>
                <w:color w:val="FF0000"/>
              </w:rPr>
              <w:t xml:space="preserve"> get changed from mortal to immortal in the twinkling of an eye, at the resurrection. Those people never die physically! Are all of them in the running as the Two Witnesses as well? Most </w:t>
            </w:r>
            <w:proofErr w:type="gramStart"/>
            <w:r>
              <w:rPr>
                <w:color w:val="FF0000"/>
              </w:rPr>
              <w:t>definitely not</w:t>
            </w:r>
            <w:proofErr w:type="gramEnd"/>
            <w:r>
              <w:rPr>
                <w:color w:val="FF0000"/>
              </w:rPr>
              <w:t xml:space="preserve">. </w:t>
            </w:r>
          </w:p>
        </w:tc>
      </w:tr>
    </w:tbl>
    <w:p w14:paraId="585F3D49" w14:textId="77777777" w:rsidR="00373D5E" w:rsidRDefault="00000000">
      <w:r>
        <w:lastRenderedPageBreak/>
        <w:t xml:space="preserve">Based on this study, the following list are some of the possible options for the identities of the Two Witnesses. Check the box next to the one you think is the most plausible situation: </w:t>
      </w:r>
    </w:p>
    <w:p w14:paraId="58BEF8AD" w14:textId="77777777" w:rsidR="00373D5E" w:rsidRDefault="00000000">
      <w:pPr>
        <w:numPr>
          <w:ilvl w:val="0"/>
          <w:numId w:val="4"/>
        </w:numPr>
        <w:spacing w:after="0"/>
      </w:pPr>
      <w:r>
        <w:t>The Two Witnesses are symbols for the Law and the Prophets/OT and NT</w:t>
      </w:r>
    </w:p>
    <w:p w14:paraId="3156F8EA" w14:textId="77777777" w:rsidR="00373D5E" w:rsidRDefault="00000000">
      <w:pPr>
        <w:numPr>
          <w:ilvl w:val="0"/>
          <w:numId w:val="4"/>
        </w:numPr>
        <w:spacing w:before="0" w:after="0"/>
      </w:pPr>
      <w:r>
        <w:t>The Two Witnesses represent the Jews and Gentiles, Israel and the Church</w:t>
      </w:r>
    </w:p>
    <w:p w14:paraId="7097EA58" w14:textId="77777777" w:rsidR="00373D5E" w:rsidRDefault="00000000">
      <w:pPr>
        <w:numPr>
          <w:ilvl w:val="0"/>
          <w:numId w:val="4"/>
        </w:numPr>
        <w:spacing w:before="0" w:after="0"/>
        <w:rPr>
          <w:color w:val="FF0000"/>
        </w:rPr>
      </w:pPr>
      <w:r>
        <w:rPr>
          <w:color w:val="FF0000"/>
        </w:rPr>
        <w:t>The Two Witnesses are Moses and Elijah</w:t>
      </w:r>
    </w:p>
    <w:p w14:paraId="0F061ACC" w14:textId="77777777" w:rsidR="00373D5E" w:rsidRDefault="00000000">
      <w:pPr>
        <w:numPr>
          <w:ilvl w:val="0"/>
          <w:numId w:val="4"/>
        </w:numPr>
        <w:spacing w:before="0" w:after="0"/>
      </w:pPr>
      <w:r>
        <w:t>The Two Witnesses are Elijah and Enoch</w:t>
      </w:r>
    </w:p>
    <w:p w14:paraId="783EBC14" w14:textId="77777777" w:rsidR="00373D5E" w:rsidRDefault="00000000">
      <w:pPr>
        <w:numPr>
          <w:ilvl w:val="0"/>
          <w:numId w:val="4"/>
        </w:numPr>
        <w:spacing w:before="0" w:after="0"/>
      </w:pPr>
      <w:r>
        <w:t>The Two Witnesses are two new people who come in the spirit of Moses and Elijah</w:t>
      </w:r>
    </w:p>
    <w:p w14:paraId="19C23F68" w14:textId="77777777" w:rsidR="00373D5E" w:rsidRDefault="00000000">
      <w:pPr>
        <w:numPr>
          <w:ilvl w:val="0"/>
          <w:numId w:val="4"/>
        </w:numPr>
        <w:spacing w:before="0"/>
      </w:pPr>
      <w:r>
        <w:t xml:space="preserve">Other: </w:t>
      </w:r>
    </w:p>
    <w:p w14:paraId="4C07413D" w14:textId="77777777" w:rsidR="00373D5E" w:rsidRDefault="00000000">
      <w:pPr>
        <w:pStyle w:val="Heading1"/>
        <w:ind w:right="990"/>
      </w:pPr>
      <w:bookmarkStart w:id="21" w:name="_lyjquysxinm1" w:colFirst="0" w:colLast="0"/>
      <w:bookmarkEnd w:id="21"/>
      <w:r>
        <w:t>The Purpose</w:t>
      </w:r>
    </w:p>
    <w:p w14:paraId="4D5E8D70" w14:textId="77777777" w:rsidR="00373D5E" w:rsidRDefault="00000000">
      <w:r>
        <w:t xml:space="preserve">Alright, so we know that the Two Witnesses </w:t>
      </w:r>
      <w:proofErr w:type="gramStart"/>
      <w:r>
        <w:t>appear for</w:t>
      </w:r>
      <w:proofErr w:type="gramEnd"/>
      <w:r>
        <w:t xml:space="preserve"> 1260 days prior to the Abomination of Desolation. We also know that they come in </w:t>
      </w:r>
      <w:proofErr w:type="spellStart"/>
      <w:r>
        <w:t>sackcloths</w:t>
      </w:r>
      <w:proofErr w:type="spellEnd"/>
      <w:r>
        <w:t xml:space="preserve"> (a symbol of repentance) and with mouths of fire (as prophets, speaking the words of God). We also know they have powers related to Moses and Elijah, both who were prophets in the Old Testament. These are all great hints as to their purpose. Let’s dig in deeper to see what they are doing here and why it might not matter if we know their start date or not. </w:t>
      </w:r>
    </w:p>
    <w:p w14:paraId="3F64D815" w14:textId="77777777" w:rsidR="00373D5E" w:rsidRDefault="00000000">
      <w:pPr>
        <w:pStyle w:val="Heading2"/>
      </w:pPr>
      <w:bookmarkStart w:id="22" w:name="_ex42my43ytj1" w:colFirst="0" w:colLast="0"/>
      <w:bookmarkEnd w:id="22"/>
      <w:r>
        <w:t>Read Malachi 4:4-6</w:t>
      </w:r>
    </w:p>
    <w:p w14:paraId="1AC261AB" w14:textId="77777777" w:rsidR="00373D5E" w:rsidRDefault="00000000">
      <w:r>
        <w:t xml:space="preserve">In this end times prophecy, what is one of the jobs Elijah is responsible for?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B3593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298DE7" w14:textId="77777777" w:rsidR="00373D5E" w:rsidRDefault="00000000">
            <w:pPr>
              <w:widowControl w:val="0"/>
              <w:spacing w:before="0" w:after="0" w:line="240" w:lineRule="auto"/>
              <w:rPr>
                <w:color w:val="FF0000"/>
              </w:rPr>
            </w:pPr>
            <w:r>
              <w:rPr>
                <w:color w:val="FF0000"/>
              </w:rPr>
              <w:t>“He will turn the hearts of the fathers to their children, and the hearts of the children to their fathers.”</w:t>
            </w:r>
          </w:p>
        </w:tc>
      </w:tr>
    </w:tbl>
    <w:p w14:paraId="217825F1" w14:textId="77777777" w:rsidR="00373D5E" w:rsidRDefault="00000000">
      <w:r>
        <w:t xml:space="preserve">What do you think this will look like? How will Elijah do this?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7507B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544F4B" w14:textId="77777777" w:rsidR="00373D5E" w:rsidRDefault="00000000">
            <w:pPr>
              <w:widowControl w:val="0"/>
              <w:spacing w:before="0" w:after="0" w:line="240" w:lineRule="auto"/>
              <w:rPr>
                <w:color w:val="FF0000"/>
              </w:rPr>
            </w:pPr>
            <w:r>
              <w:rPr>
                <w:color w:val="FF0000"/>
              </w:rPr>
              <w:t xml:space="preserve">This is the simple definition of repentance, or “change of mind” or “turning”. </w:t>
            </w:r>
          </w:p>
          <w:p w14:paraId="5272A153" w14:textId="77777777" w:rsidR="00373D5E" w:rsidRDefault="00373D5E">
            <w:pPr>
              <w:widowControl w:val="0"/>
              <w:spacing w:before="0" w:after="0" w:line="240" w:lineRule="auto"/>
              <w:rPr>
                <w:color w:val="FF0000"/>
              </w:rPr>
            </w:pPr>
          </w:p>
          <w:p w14:paraId="12A3C605" w14:textId="77777777" w:rsidR="00373D5E" w:rsidRDefault="00000000">
            <w:pPr>
              <w:widowControl w:val="0"/>
              <w:spacing w:before="0" w:after="0" w:line="240" w:lineRule="auto"/>
              <w:rPr>
                <w:color w:val="FF0000"/>
              </w:rPr>
            </w:pPr>
            <w:r>
              <w:rPr>
                <w:color w:val="FF0000"/>
              </w:rPr>
              <w:t xml:space="preserve">Having relationships repaired is a sense of turning things around. This takes time, and lots of counseling and healing. </w:t>
            </w:r>
            <w:proofErr w:type="gramStart"/>
            <w:r>
              <w:rPr>
                <w:color w:val="FF0000"/>
              </w:rPr>
              <w:t>Interestingly enough, it</w:t>
            </w:r>
            <w:proofErr w:type="gramEnd"/>
            <w:r>
              <w:rPr>
                <w:color w:val="FF0000"/>
              </w:rPr>
              <w:t xml:space="preserve"> specifically says “children” and “father,” implying this is the “children of Israel” and “God the Father” whom they often have turned away from.</w:t>
            </w:r>
          </w:p>
          <w:p w14:paraId="2FF071A1" w14:textId="77777777" w:rsidR="00373D5E" w:rsidRDefault="00373D5E">
            <w:pPr>
              <w:widowControl w:val="0"/>
              <w:spacing w:before="0" w:after="0" w:line="240" w:lineRule="auto"/>
              <w:rPr>
                <w:color w:val="FF0000"/>
              </w:rPr>
            </w:pPr>
          </w:p>
          <w:p w14:paraId="3643EFBA" w14:textId="77777777" w:rsidR="00373D5E" w:rsidRDefault="00000000">
            <w:pPr>
              <w:widowControl w:val="0"/>
              <w:spacing w:before="0" w:after="0" w:line="240" w:lineRule="auto"/>
              <w:rPr>
                <w:color w:val="FF0000"/>
              </w:rPr>
            </w:pPr>
            <w:r>
              <w:rPr>
                <w:color w:val="FF0000"/>
              </w:rPr>
              <w:t xml:space="preserve">Therefore, the prophet Elijah is being sent to repair the relationship between Israel and God, and that is always normally done through ministry and spiritual healing. </w:t>
            </w:r>
          </w:p>
        </w:tc>
      </w:tr>
    </w:tbl>
    <w:p w14:paraId="15AF0645" w14:textId="77777777" w:rsidR="00373D5E" w:rsidRDefault="00000000">
      <w:pPr>
        <w:pStyle w:val="Heading2"/>
      </w:pPr>
      <w:bookmarkStart w:id="23" w:name="_a7coh7piqzdu" w:colFirst="0" w:colLast="0"/>
      <w:bookmarkEnd w:id="23"/>
      <w:r>
        <w:lastRenderedPageBreak/>
        <w:t>Read John 1:6-8, 19-42</w:t>
      </w:r>
    </w:p>
    <w:p w14:paraId="7690505E" w14:textId="77777777" w:rsidR="00373D5E" w:rsidRDefault="00000000">
      <w:r>
        <w:t xml:space="preserve">Who had this role at Jesus’ first coming? How did he accomplish that?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8FC1A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68150C" w14:textId="77777777" w:rsidR="00373D5E" w:rsidRDefault="00000000">
            <w:pPr>
              <w:widowControl w:val="0"/>
              <w:spacing w:before="0" w:after="0" w:line="240" w:lineRule="auto"/>
              <w:rPr>
                <w:color w:val="FF0000"/>
              </w:rPr>
            </w:pPr>
            <w:r>
              <w:rPr>
                <w:color w:val="FF0000"/>
              </w:rPr>
              <w:t xml:space="preserve">John the Baptist was sent to minister prior to the first coming of Jesus to prepare people for the Messiah. He ministered and taught and discipled and </w:t>
            </w:r>
            <w:proofErr w:type="spellStart"/>
            <w:r>
              <w:rPr>
                <w:color w:val="FF0000"/>
              </w:rPr>
              <w:t>baptised</w:t>
            </w:r>
            <w:proofErr w:type="spellEnd"/>
            <w:r>
              <w:rPr>
                <w:color w:val="FF0000"/>
              </w:rPr>
              <w:t xml:space="preserve">, to the point that people thought he was fulfilling the Malachi prophecy as Elijah. He was paving the way for people to more easily understand and accept Jesus when His ministry began. </w:t>
            </w:r>
          </w:p>
        </w:tc>
      </w:tr>
    </w:tbl>
    <w:p w14:paraId="0A878ECC" w14:textId="77777777" w:rsidR="00373D5E" w:rsidRDefault="00000000">
      <w:r>
        <w:t xml:space="preserve">Did John have disciples? What does it mean to disciple people? What does that look like?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2E77D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7DEC86" w14:textId="77777777" w:rsidR="00373D5E" w:rsidRDefault="00000000">
            <w:pPr>
              <w:widowControl w:val="0"/>
              <w:spacing w:before="0" w:after="0" w:line="240" w:lineRule="auto"/>
              <w:rPr>
                <w:color w:val="FF0000"/>
              </w:rPr>
            </w:pPr>
            <w:r>
              <w:rPr>
                <w:color w:val="FF0000"/>
              </w:rPr>
              <w:t xml:space="preserve">Yes, he did. </w:t>
            </w:r>
            <w:proofErr w:type="gramStart"/>
            <w:r>
              <w:rPr>
                <w:color w:val="FF0000"/>
              </w:rPr>
              <w:t>Discipling</w:t>
            </w:r>
            <w:proofErr w:type="gramEnd"/>
            <w:r>
              <w:rPr>
                <w:color w:val="FF0000"/>
              </w:rPr>
              <w:t xml:space="preserve"> simply means to take students and teach them intimately. They would follow John around, listening to his sermons and learning his way of life. </w:t>
            </w:r>
          </w:p>
        </w:tc>
      </w:tr>
    </w:tbl>
    <w:p w14:paraId="75D72EEF" w14:textId="77777777" w:rsidR="00373D5E" w:rsidRDefault="00000000">
      <w:r>
        <w:t xml:space="preserve">Was John’s main ministry before or after Jesus’ first coming? Why? What was the main purpose of John’s ministry?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F2C0F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30835B" w14:textId="77777777" w:rsidR="00373D5E" w:rsidRDefault="00000000">
            <w:pPr>
              <w:widowControl w:val="0"/>
              <w:spacing w:before="0" w:after="0" w:line="240" w:lineRule="auto"/>
              <w:rPr>
                <w:color w:val="FF0000"/>
              </w:rPr>
            </w:pPr>
            <w:r>
              <w:rPr>
                <w:color w:val="FF0000"/>
              </w:rPr>
              <w:t xml:space="preserve">John the Baptist had a ministry before Jesus’s ministry began. This was to get people spiritually ready to accept Jesus. </w:t>
            </w:r>
          </w:p>
        </w:tc>
      </w:tr>
    </w:tbl>
    <w:p w14:paraId="08633779" w14:textId="77777777" w:rsidR="00373D5E" w:rsidRDefault="00000000">
      <w:r>
        <w:t xml:space="preserve">Who did John preach to? Jews or Gentiles?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77B83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53D0BB" w14:textId="77777777" w:rsidR="00373D5E" w:rsidRDefault="00000000">
            <w:pPr>
              <w:widowControl w:val="0"/>
              <w:spacing w:before="0" w:after="0" w:line="240" w:lineRule="auto"/>
              <w:rPr>
                <w:color w:val="FF0000"/>
              </w:rPr>
            </w:pPr>
            <w:r>
              <w:rPr>
                <w:color w:val="FF0000"/>
              </w:rPr>
              <w:t xml:space="preserve">John preached to the Jews. </w:t>
            </w:r>
          </w:p>
        </w:tc>
      </w:tr>
    </w:tbl>
    <w:p w14:paraId="086FCE98" w14:textId="77777777" w:rsidR="00373D5E" w:rsidRDefault="00000000">
      <w:r>
        <w:t xml:space="preserve">Did all of John’s disciples leave to follow Jesus? Why or why not?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16817F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554694" w14:textId="77777777" w:rsidR="00373D5E" w:rsidRDefault="00000000">
            <w:pPr>
              <w:widowControl w:val="0"/>
              <w:spacing w:before="0" w:after="0" w:line="240" w:lineRule="auto"/>
              <w:rPr>
                <w:color w:val="FF0000"/>
              </w:rPr>
            </w:pPr>
            <w:r>
              <w:rPr>
                <w:color w:val="FF0000"/>
              </w:rPr>
              <w:t xml:space="preserve">No. Some refused to follow Jesus, and others (like Andrew and Simon Peter) followed immediately. I believe this was due to a heart condition. Some people’s hearts were ready to receive Christ, but others still struggled with faith or understanding. They were not prepared. </w:t>
            </w:r>
          </w:p>
        </w:tc>
      </w:tr>
    </w:tbl>
    <w:p w14:paraId="01107B65" w14:textId="77777777" w:rsidR="00373D5E" w:rsidRDefault="00000000">
      <w:r>
        <w:t xml:space="preserve">Does this give us a hint as to who Elijah will preach to? Jews or Gentiles? Is there a specific group of Jews mentioned in Revelation that overlap with the Two Witnesses; a group of Jews whose hearts will be turned back to the Father?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7FBE0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5A93B3" w14:textId="77777777" w:rsidR="00373D5E" w:rsidRDefault="00000000">
            <w:pPr>
              <w:widowControl w:val="0"/>
              <w:spacing w:before="0" w:after="0" w:line="240" w:lineRule="auto"/>
              <w:rPr>
                <w:color w:val="FF0000"/>
              </w:rPr>
            </w:pPr>
            <w:r>
              <w:rPr>
                <w:color w:val="FF0000"/>
              </w:rPr>
              <w:t xml:space="preserve">In the end times, if we follow this pattern, Elijah is probably sent to prepares the hearts of Jewish people to accept their Messiah (Jesus). There are a few groups of Jewish people mentioned in Revelation: the 144,000, the Remnant that escapes to the wilderness, and Jews who say they are Jews but are of the synagogue of Satan. </w:t>
            </w:r>
          </w:p>
          <w:p w14:paraId="5DE13B34" w14:textId="77777777" w:rsidR="00373D5E" w:rsidRDefault="00373D5E">
            <w:pPr>
              <w:widowControl w:val="0"/>
              <w:spacing w:before="0" w:after="0" w:line="240" w:lineRule="auto"/>
              <w:rPr>
                <w:color w:val="FF0000"/>
              </w:rPr>
            </w:pPr>
          </w:p>
          <w:p w14:paraId="24A924F7" w14:textId="77777777" w:rsidR="00373D5E" w:rsidRDefault="00000000">
            <w:pPr>
              <w:widowControl w:val="0"/>
              <w:spacing w:before="0" w:after="0" w:line="240" w:lineRule="auto"/>
              <w:rPr>
                <w:color w:val="FF0000"/>
              </w:rPr>
            </w:pPr>
            <w:r>
              <w:rPr>
                <w:color w:val="FF0000"/>
              </w:rPr>
              <w:t xml:space="preserve">I believe the Two Witnesses are sent to the Jews. Just like how Andrew and Simon Peter left John the Baptist (and eventually became Apostles), those who accept Jesus will in turn be part of the 144,000 with their Apostolic ministry. Then, those who are not fully ready to accept Jesus but still absorbed the teachings, they will most likely be part of the Remnant that escapes to the wilderness at the abomination of desolation, and God will protect them for 3.5 years. And finally, </w:t>
            </w:r>
            <w:r>
              <w:rPr>
                <w:color w:val="FF0000"/>
              </w:rPr>
              <w:lastRenderedPageBreak/>
              <w:t xml:space="preserve">the last group that rejects both Jesus and the teachings will be part of the bad guys who get judged. This might be representative of the “pharisees” whose father was Satan. </w:t>
            </w:r>
          </w:p>
        </w:tc>
      </w:tr>
    </w:tbl>
    <w:p w14:paraId="64EE3C8C" w14:textId="77777777" w:rsidR="00373D5E" w:rsidRDefault="00000000">
      <w:r>
        <w:lastRenderedPageBreak/>
        <w:t xml:space="preserve">Describe Jesus’ ministry. How long did it last? What was His teaching style? Did He have a small group or large group of students? Why did He take His time with teaching His 12 disciples?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6AF26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95C4E4" w14:textId="77777777" w:rsidR="00373D5E" w:rsidRDefault="00000000">
            <w:pPr>
              <w:widowControl w:val="0"/>
              <w:spacing w:before="0" w:after="0" w:line="240" w:lineRule="auto"/>
              <w:rPr>
                <w:color w:val="FF0000"/>
              </w:rPr>
            </w:pPr>
            <w:r>
              <w:rPr>
                <w:color w:val="FF0000"/>
              </w:rPr>
              <w:t xml:space="preserve">Jesus’ ministry was 3.5 years long. His style was to have a close group of disciples who followed Him around. They lived life together, and they listened to His teachings and helped spread the word of His coming. I know that Jesus had more than 12 people following Him around, but I think 12 were only considered His closest students. It was a relatively small group. And that’s probably because it’s hard work to teach people a lifestyle, a heart change. 3.5 years is not a lot of time to do that, and with 12 people that’s </w:t>
            </w:r>
            <w:proofErr w:type="gramStart"/>
            <w:r>
              <w:rPr>
                <w:color w:val="FF0000"/>
              </w:rPr>
              <w:t>actually a</w:t>
            </w:r>
            <w:proofErr w:type="gramEnd"/>
            <w:r>
              <w:rPr>
                <w:color w:val="FF0000"/>
              </w:rPr>
              <w:t xml:space="preserve"> good amount for that task. If He had more disciples, that might have diluted the learning experience. </w:t>
            </w:r>
          </w:p>
        </w:tc>
      </w:tr>
    </w:tbl>
    <w:p w14:paraId="685AA99B" w14:textId="77777777" w:rsidR="00373D5E" w:rsidRDefault="00000000">
      <w:r>
        <w:t xml:space="preserve">How long will the Two Witnesses be here? Who will they be teaching? What do you think their teaching style will look like? Will it be out in the open, on the street corners? Or will it look </w:t>
      </w:r>
      <w:proofErr w:type="gramStart"/>
      <w:r>
        <w:t>similar to</w:t>
      </w:r>
      <w:proofErr w:type="gramEnd"/>
      <w:r>
        <w:t xml:space="preserve"> how John the Baptist and Jesus taught their disciples?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97ADD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298907" w14:textId="77777777" w:rsidR="00373D5E" w:rsidRDefault="00000000">
            <w:pPr>
              <w:widowControl w:val="0"/>
              <w:spacing w:before="0" w:after="0" w:line="240" w:lineRule="auto"/>
              <w:rPr>
                <w:color w:val="FF0000"/>
              </w:rPr>
            </w:pPr>
            <w:r>
              <w:rPr>
                <w:color w:val="FF0000"/>
              </w:rPr>
              <w:t xml:space="preserve">Their ministry is 1260 days, or 3.5 years. They will most likely be teaching Jews. If we’re following the pattern of John the Baptist and Jesus, they will have a group of people they are discipling. It’s not happening on the street corner to strangers, but it’s a lifestyle lesson that happens day </w:t>
            </w:r>
            <w:proofErr w:type="gramStart"/>
            <w:r>
              <w:rPr>
                <w:color w:val="FF0000"/>
              </w:rPr>
              <w:t>to</w:t>
            </w:r>
            <w:proofErr w:type="gramEnd"/>
            <w:r>
              <w:rPr>
                <w:color w:val="FF0000"/>
              </w:rPr>
              <w:t xml:space="preserve"> day as people live together and learn together. They will have an intimate relationship with their students. </w:t>
            </w:r>
          </w:p>
        </w:tc>
      </w:tr>
    </w:tbl>
    <w:p w14:paraId="097F6AAF" w14:textId="77777777" w:rsidR="00373D5E" w:rsidRDefault="00000000">
      <w:r>
        <w:t xml:space="preserve">When Jesus completed the teaching of His disciples and gave them the double portion of the Holy Spirit, what new title were they given? What commission were they given? Likewise, when the Two Witnesses have completed teaching their disciples, what will happen to them? What does the pattern tell us?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6806C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2C7411" w14:textId="77777777" w:rsidR="00373D5E" w:rsidRDefault="00000000">
            <w:pPr>
              <w:widowControl w:val="0"/>
              <w:spacing w:before="0" w:after="0" w:line="240" w:lineRule="auto"/>
              <w:rPr>
                <w:color w:val="FF0000"/>
              </w:rPr>
            </w:pPr>
            <w:r>
              <w:rPr>
                <w:color w:val="FF0000"/>
              </w:rPr>
              <w:t xml:space="preserve">They were called Apostles. They were tasked with the Great Commission, to spread His Word to the world. </w:t>
            </w:r>
          </w:p>
          <w:p w14:paraId="5C6DAEBA" w14:textId="77777777" w:rsidR="00373D5E" w:rsidRDefault="00373D5E">
            <w:pPr>
              <w:widowControl w:val="0"/>
              <w:spacing w:before="0" w:after="0" w:line="240" w:lineRule="auto"/>
              <w:rPr>
                <w:color w:val="FF0000"/>
              </w:rPr>
            </w:pPr>
          </w:p>
          <w:p w14:paraId="76D50DD4" w14:textId="77777777" w:rsidR="00373D5E" w:rsidRDefault="00000000">
            <w:pPr>
              <w:widowControl w:val="0"/>
              <w:spacing w:before="0" w:after="0" w:line="240" w:lineRule="auto"/>
              <w:rPr>
                <w:color w:val="FF0000"/>
              </w:rPr>
            </w:pPr>
            <w:r>
              <w:rPr>
                <w:color w:val="FF0000"/>
              </w:rPr>
              <w:t xml:space="preserve">Likewise, the Two Witnesses will hopefully lead their students into Apostleship. The 144,000 will be leading the world to Christ in a time where mature Christians are no longer in the picture and when there is great worldly and spiritual turmoil. </w:t>
            </w:r>
          </w:p>
        </w:tc>
      </w:tr>
    </w:tbl>
    <w:p w14:paraId="67C7FAEC" w14:textId="77777777" w:rsidR="00373D5E" w:rsidRDefault="00000000">
      <w:r>
        <w:t xml:space="preserve">So, from some major hints in the Scripture, we can deduce that, at the bare minimum, one of the goals of the Two Witnesses will be to lead people back to the Lord. It most likely will be a group of Jewish people, just like in the first century, who have a love for </w:t>
      </w:r>
      <w:proofErr w:type="gramStart"/>
      <w:r>
        <w:t>God</w:t>
      </w:r>
      <w:proofErr w:type="gramEnd"/>
      <w:r>
        <w:t xml:space="preserve"> but who needed to be prepared for Christ. And the pattern suggests some of these disciples are on the path of apostleship, to then carry their witness into tribulation that follows the rapture. We know this group to be called </w:t>
      </w:r>
      <w:proofErr w:type="gramStart"/>
      <w:r>
        <w:t>the 144,000</w:t>
      </w:r>
      <w:proofErr w:type="gramEnd"/>
      <w:r>
        <w:t>.</w:t>
      </w:r>
    </w:p>
    <w:p w14:paraId="7DF222F8" w14:textId="77777777" w:rsidR="00373D5E" w:rsidRDefault="00000000">
      <w:r>
        <w:t xml:space="preserve">Is there another role the Two Witnesses have? </w:t>
      </w:r>
    </w:p>
    <w:p w14:paraId="4D34923B" w14:textId="77777777" w:rsidR="00373D5E" w:rsidRDefault="00000000">
      <w:pPr>
        <w:pStyle w:val="Heading2"/>
      </w:pPr>
      <w:bookmarkStart w:id="24" w:name="_2xd8n5hnjhgf" w:colFirst="0" w:colLast="0"/>
      <w:bookmarkEnd w:id="24"/>
      <w:r>
        <w:lastRenderedPageBreak/>
        <w:t>Read Revelation 11:4</w:t>
      </w:r>
    </w:p>
    <w:p w14:paraId="74DAD14C" w14:textId="77777777" w:rsidR="00373D5E" w:rsidRDefault="00000000">
      <w:r>
        <w:t xml:space="preserve">What do you think </w:t>
      </w:r>
      <w:proofErr w:type="gramStart"/>
      <w:r>
        <w:t>the olive</w:t>
      </w:r>
      <w:proofErr w:type="gramEnd"/>
      <w:r>
        <w:t xml:space="preserve"> trees and lampstands mean?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DEBE0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9C5815" w14:textId="77777777" w:rsidR="00373D5E" w:rsidRDefault="00000000">
            <w:pPr>
              <w:widowControl w:val="0"/>
              <w:spacing w:before="0" w:after="0" w:line="240" w:lineRule="auto"/>
              <w:rPr>
                <w:color w:val="FF0000"/>
              </w:rPr>
            </w:pPr>
            <w:r>
              <w:rPr>
                <w:color w:val="FF0000"/>
              </w:rPr>
              <w:t xml:space="preserve">I believe this is a reference to the rebuilding of the temple in Zechariah. </w:t>
            </w:r>
          </w:p>
        </w:tc>
      </w:tr>
    </w:tbl>
    <w:p w14:paraId="6D17AF94" w14:textId="77777777" w:rsidR="00373D5E" w:rsidRDefault="00000000">
      <w:pPr>
        <w:pStyle w:val="Heading2"/>
      </w:pPr>
      <w:bookmarkStart w:id="25" w:name="_qgp0r6cjrhtd" w:colFirst="0" w:colLast="0"/>
      <w:bookmarkEnd w:id="25"/>
      <w:r>
        <w:t>Read Zechariah 4, Mark 9:1-4, Matthew 17:1-9</w:t>
      </w:r>
    </w:p>
    <w:p w14:paraId="40B7B355" w14:textId="77777777" w:rsidR="00373D5E" w:rsidRDefault="00000000">
      <w:r>
        <w:t xml:space="preserve">How is this Zechariah passage </w:t>
      </w:r>
      <w:proofErr w:type="gramStart"/>
      <w:r>
        <w:t>similar to</w:t>
      </w:r>
      <w:proofErr w:type="gramEnd"/>
      <w:r>
        <w:t xml:space="preserve"> the description in Revelation? Can we say they are related?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A8DBF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679360" w14:textId="77777777" w:rsidR="00373D5E" w:rsidRDefault="00000000">
            <w:pPr>
              <w:widowControl w:val="0"/>
              <w:spacing w:before="0" w:after="0" w:line="240" w:lineRule="auto"/>
              <w:rPr>
                <w:color w:val="FF0000"/>
              </w:rPr>
            </w:pPr>
            <w:r>
              <w:rPr>
                <w:color w:val="FF0000"/>
              </w:rPr>
              <w:t xml:space="preserve">This </w:t>
            </w:r>
            <w:proofErr w:type="gramStart"/>
            <w:r>
              <w:rPr>
                <w:color w:val="FF0000"/>
              </w:rPr>
              <w:t>vision is</w:t>
            </w:r>
            <w:proofErr w:type="gramEnd"/>
            <w:r>
              <w:rPr>
                <w:color w:val="FF0000"/>
              </w:rPr>
              <w:t xml:space="preserve"> also mentioning the two olive trees and the golden lampstands. This is probably the only place in the bible where </w:t>
            </w:r>
            <w:proofErr w:type="gramStart"/>
            <w:r>
              <w:rPr>
                <w:color w:val="FF0000"/>
              </w:rPr>
              <w:t>both of these</w:t>
            </w:r>
            <w:proofErr w:type="gramEnd"/>
            <w:r>
              <w:rPr>
                <w:color w:val="FF0000"/>
              </w:rPr>
              <w:t xml:space="preserve"> items are grouped together in this manner: Zechariah and Revelation. </w:t>
            </w:r>
          </w:p>
        </w:tc>
      </w:tr>
    </w:tbl>
    <w:p w14:paraId="6AF3256E" w14:textId="77777777" w:rsidR="00373D5E" w:rsidRDefault="00000000">
      <w:r>
        <w:t xml:space="preserve">What was Zerubbabel tasked with doing, along with Joshua the High Priest? Zerubbabel has laid the foundation of what house? What is the capstone for? The plumb line of what?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7AD01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EFD437" w14:textId="77777777" w:rsidR="00373D5E" w:rsidRDefault="00000000">
            <w:pPr>
              <w:widowControl w:val="0"/>
              <w:spacing w:before="0" w:after="0" w:line="240" w:lineRule="auto"/>
              <w:rPr>
                <w:color w:val="FF0000"/>
              </w:rPr>
            </w:pPr>
            <w:r>
              <w:rPr>
                <w:color w:val="FF0000"/>
              </w:rPr>
              <w:t xml:space="preserve">Zerubbabel was tasked with rebuilding the temple. </w:t>
            </w:r>
          </w:p>
        </w:tc>
      </w:tr>
    </w:tbl>
    <w:p w14:paraId="7311C700" w14:textId="77777777" w:rsidR="00373D5E" w:rsidRDefault="00000000">
      <w:r>
        <w:t xml:space="preserve">Who are the two olive trees and lampstands that stand before the Lord in Zechariah?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73DA4D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0C2DAF" w14:textId="77777777" w:rsidR="00373D5E" w:rsidRDefault="00000000">
            <w:pPr>
              <w:widowControl w:val="0"/>
              <w:spacing w:before="0" w:after="0" w:line="240" w:lineRule="auto"/>
              <w:rPr>
                <w:color w:val="FF0000"/>
              </w:rPr>
            </w:pPr>
            <w:r>
              <w:rPr>
                <w:b/>
                <w:bCs/>
                <w:color w:val="FF0000"/>
              </w:rPr>
              <w:t>Symbolic meaning:</w:t>
            </w:r>
            <w:r>
              <w:rPr>
                <w:color w:val="FF0000"/>
              </w:rPr>
              <w:t xml:space="preserve"> The two olive trees and the lampstand are part of a prophetic vision symbolizing divine empowerment and leadership. The lampstand, made of solid gold with a bowl on top and seven lamps, represents the light of God and His presence among His people.  The two olive trees, positioned on either side of the bowl, are the source of the oil that continuously fuels the lamps, symbolizing an uninterrupted supply of the Holy Spirit.</w:t>
            </w:r>
          </w:p>
          <w:p w14:paraId="4A414E97" w14:textId="77777777" w:rsidR="00373D5E" w:rsidRDefault="00373D5E">
            <w:pPr>
              <w:widowControl w:val="0"/>
              <w:spacing w:before="0" w:after="0" w:line="240" w:lineRule="auto"/>
              <w:rPr>
                <w:color w:val="FF0000"/>
              </w:rPr>
            </w:pPr>
          </w:p>
          <w:p w14:paraId="4670E3A7" w14:textId="77777777" w:rsidR="00373D5E" w:rsidRDefault="00000000">
            <w:pPr>
              <w:widowControl w:val="0"/>
              <w:spacing w:before="0" w:after="0" w:line="240" w:lineRule="auto"/>
              <w:rPr>
                <w:color w:val="FF0000"/>
              </w:rPr>
            </w:pPr>
            <w:r>
              <w:rPr>
                <w:b/>
                <w:bCs/>
                <w:color w:val="FF0000"/>
              </w:rPr>
              <w:t>Literal meaning:</w:t>
            </w:r>
            <w:r>
              <w:rPr>
                <w:color w:val="FF0000"/>
              </w:rPr>
              <w:t xml:space="preserve"> The two olive trees represent the two people who were chosen by God to lead the people out of captivity and to rebuild the temple: Zerubbabel and Joshua. </w:t>
            </w:r>
          </w:p>
        </w:tc>
      </w:tr>
    </w:tbl>
    <w:p w14:paraId="18E078F9" w14:textId="77777777" w:rsidR="00373D5E" w:rsidRDefault="00000000">
      <w:r>
        <w:t xml:space="preserve">When the Two Witnesses are said to </w:t>
      </w:r>
      <w:r>
        <w:rPr>
          <w:b/>
          <w:bCs/>
        </w:rPr>
        <w:t xml:space="preserve">stand beside the Lord </w:t>
      </w:r>
      <w:r>
        <w:t xml:space="preserve">of all the earth, whom did we see doing that? What other prophecy </w:t>
      </w:r>
      <w:proofErr w:type="gramStart"/>
      <w:r>
        <w:t>is that</w:t>
      </w:r>
      <w:proofErr w:type="gramEnd"/>
      <w:r>
        <w:t xml:space="preserve"> linked to?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2A0E6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8DA286" w14:textId="77777777" w:rsidR="00373D5E" w:rsidRDefault="00000000">
            <w:pPr>
              <w:widowControl w:val="0"/>
              <w:spacing w:before="0" w:after="0" w:line="240" w:lineRule="auto"/>
              <w:rPr>
                <w:color w:val="FF0000"/>
              </w:rPr>
            </w:pPr>
            <w:r>
              <w:rPr>
                <w:color w:val="FF0000"/>
              </w:rPr>
              <w:t xml:space="preserve">We saw Moses and Elijah standing </w:t>
            </w:r>
            <w:r>
              <w:rPr>
                <w:b/>
                <w:bCs/>
                <w:color w:val="FF0000"/>
              </w:rPr>
              <w:t>beside Jesus</w:t>
            </w:r>
            <w:r>
              <w:rPr>
                <w:color w:val="FF0000"/>
              </w:rPr>
              <w:t xml:space="preserve"> at the </w:t>
            </w:r>
            <w:r>
              <w:rPr>
                <w:b/>
                <w:bCs/>
                <w:color w:val="FF0000"/>
              </w:rPr>
              <w:t>Transfiguration</w:t>
            </w:r>
            <w:r>
              <w:rPr>
                <w:color w:val="FF0000"/>
              </w:rPr>
              <w:t xml:space="preserve">. </w:t>
            </w:r>
          </w:p>
        </w:tc>
      </w:tr>
    </w:tbl>
    <w:p w14:paraId="61A8D50D" w14:textId="77777777" w:rsidR="00373D5E" w:rsidRDefault="00000000">
      <w:pPr>
        <w:pStyle w:val="Heading2"/>
      </w:pPr>
      <w:bookmarkStart w:id="26" w:name="_l7lnsjnbtjc4" w:colFirst="0" w:colLast="0"/>
      <w:bookmarkEnd w:id="26"/>
      <w:r>
        <w:t>Read Revelation 11:1-4</w:t>
      </w:r>
    </w:p>
    <w:p w14:paraId="250250DB" w14:textId="77777777" w:rsidR="00373D5E" w:rsidRDefault="00000000">
      <w:r>
        <w:t xml:space="preserve">Why is the temple being measured with a rod in this passage?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322A75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E4A212" w14:textId="77777777" w:rsidR="00373D5E" w:rsidRDefault="00000000">
            <w:pPr>
              <w:widowControl w:val="0"/>
              <w:spacing w:before="0" w:after="0" w:line="240" w:lineRule="auto"/>
              <w:rPr>
                <w:color w:val="FF0000"/>
              </w:rPr>
            </w:pPr>
            <w:r>
              <w:rPr>
                <w:color w:val="FF0000"/>
              </w:rPr>
              <w:t xml:space="preserve">Usually, measuring happens when things are being built… Perhaps this is the rebuilding of the end times temple. </w:t>
            </w:r>
          </w:p>
        </w:tc>
      </w:tr>
    </w:tbl>
    <w:p w14:paraId="21E82EEB" w14:textId="77777777" w:rsidR="00373D5E" w:rsidRDefault="00000000">
      <w:r>
        <w:lastRenderedPageBreak/>
        <w:t xml:space="preserve">Why are the Two Witnesses being given the same description of the two people who were tasked with rebuilding the temple? What is another possible role the Two Witnesses will be charged with?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75DAFC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5CB00E" w14:textId="77777777" w:rsidR="00373D5E" w:rsidRDefault="00000000">
            <w:pPr>
              <w:widowControl w:val="0"/>
              <w:spacing w:before="0" w:after="0" w:line="240" w:lineRule="auto"/>
              <w:rPr>
                <w:color w:val="FF0000"/>
              </w:rPr>
            </w:pPr>
            <w:r>
              <w:rPr>
                <w:color w:val="FF0000"/>
              </w:rPr>
              <w:t xml:space="preserve">It’s possible that the Two Witnesses are tasked with setting up the temple during this </w:t>
            </w:r>
            <w:proofErr w:type="gramStart"/>
            <w:r>
              <w:rPr>
                <w:color w:val="FF0000"/>
              </w:rPr>
              <w:t>time period</w:t>
            </w:r>
            <w:proofErr w:type="gramEnd"/>
            <w:r>
              <w:rPr>
                <w:color w:val="FF0000"/>
              </w:rPr>
              <w:t xml:space="preserve">, as instructed by God. </w:t>
            </w:r>
          </w:p>
        </w:tc>
      </w:tr>
    </w:tbl>
    <w:p w14:paraId="6D0C040E" w14:textId="77777777" w:rsidR="00373D5E" w:rsidRDefault="00000000">
      <w:r>
        <w:t xml:space="preserve">Think back to our temple studies. What type of temple will most likely be built during this </w:t>
      </w:r>
      <w:proofErr w:type="gramStart"/>
      <w:r>
        <w:t>time period</w:t>
      </w:r>
      <w:proofErr w:type="gramEnd"/>
      <w:r>
        <w:t xml:space="preserve">? A Mosaic-type temple? A Davidic-type temple? Or a Solomonic-type temple?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24D5B6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048101" w14:textId="77777777" w:rsidR="00373D5E" w:rsidRDefault="00000000">
            <w:pPr>
              <w:widowControl w:val="0"/>
              <w:spacing w:before="0" w:after="0" w:line="240" w:lineRule="auto"/>
              <w:rPr>
                <w:color w:val="FF0000"/>
              </w:rPr>
            </w:pPr>
            <w:r>
              <w:rPr>
                <w:color w:val="FF0000"/>
              </w:rPr>
              <w:t xml:space="preserve">This temple will probably be </w:t>
            </w:r>
            <w:proofErr w:type="gramStart"/>
            <w:r>
              <w:rPr>
                <w:color w:val="FF0000"/>
              </w:rPr>
              <w:t>similar to</w:t>
            </w:r>
            <w:proofErr w:type="gramEnd"/>
            <w:r>
              <w:rPr>
                <w:color w:val="FF0000"/>
              </w:rPr>
              <w:t xml:space="preserve"> the Tabernacle of David. </w:t>
            </w:r>
          </w:p>
        </w:tc>
      </w:tr>
    </w:tbl>
    <w:p w14:paraId="35D427C8" w14:textId="77777777" w:rsidR="00373D5E" w:rsidRDefault="00000000">
      <w:r>
        <w:t xml:space="preserve">How quickly can that type of temple be built? How many people do you need to build that type of temple? Does that line up with the amount of time the Two Witnesses will be here on earth?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E2001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06E230" w14:textId="77777777" w:rsidR="00373D5E" w:rsidRDefault="00000000">
            <w:pPr>
              <w:widowControl w:val="0"/>
              <w:spacing w:before="0" w:after="0" w:line="240" w:lineRule="auto"/>
              <w:rPr>
                <w:color w:val="FF0000"/>
              </w:rPr>
            </w:pPr>
            <w:r>
              <w:rPr>
                <w:color w:val="FF0000"/>
              </w:rPr>
              <w:t xml:space="preserve">That type of tabernacle was a tent with the Ark of the Covenant. It can be set up in hours with one or two people. That lines up with the amount of time the Two Witnesses have. They will have a quiet ministry for about three years, and then when things get messy, they pop up that tabernacle </w:t>
            </w:r>
            <w:proofErr w:type="spellStart"/>
            <w:r>
              <w:rPr>
                <w:color w:val="FF0000"/>
              </w:rPr>
              <w:t>over night</w:t>
            </w:r>
            <w:proofErr w:type="spellEnd"/>
            <w:r>
              <w:rPr>
                <w:color w:val="FF0000"/>
              </w:rPr>
              <w:t xml:space="preserve">. We don’t have years to build anything. Things will happen quickly and with chaos when they begin. </w:t>
            </w:r>
          </w:p>
        </w:tc>
      </w:tr>
    </w:tbl>
    <w:p w14:paraId="3CF90361" w14:textId="77777777" w:rsidR="00373D5E" w:rsidRDefault="00000000">
      <w:r>
        <w:t xml:space="preserve">Is there another task that the Two Witnesses will </w:t>
      </w:r>
      <w:proofErr w:type="gramStart"/>
      <w:r>
        <w:t>be in charge of</w:t>
      </w:r>
      <w:proofErr w:type="gramEnd"/>
      <w:r>
        <w:t xml:space="preserve"> during their time on earth?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760ADE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036A1E" w14:textId="77777777" w:rsidR="00373D5E" w:rsidRDefault="00000000">
            <w:pPr>
              <w:widowControl w:val="0"/>
              <w:spacing w:before="0" w:after="0" w:line="240" w:lineRule="auto"/>
              <w:rPr>
                <w:color w:val="FF0000"/>
              </w:rPr>
            </w:pPr>
            <w:r>
              <w:rPr>
                <w:color w:val="FF0000"/>
              </w:rPr>
              <w:t>They will probably be warring against those who dwell on earth, considering how much they celebrate when the Two Witnesses die.</w:t>
            </w:r>
          </w:p>
        </w:tc>
      </w:tr>
    </w:tbl>
    <w:p w14:paraId="1A060FDE" w14:textId="77777777" w:rsidR="00373D5E" w:rsidRDefault="00000000">
      <w:pPr>
        <w:rPr>
          <w:color w:val="FF0000"/>
        </w:rPr>
      </w:pPr>
      <w:r>
        <w:rPr>
          <w:color w:val="FF0000"/>
        </w:rPr>
        <w:t xml:space="preserve">Another connection that I mentioned to the group has to do with why the earth dwellers hate the two witnesses so much. The participants were positive that the two witnesses were despised because they were torturing people with no rain and plagues, which could be the case. </w:t>
      </w:r>
      <w:proofErr w:type="gramStart"/>
      <w:r>
        <w:rPr>
          <w:color w:val="FF0000"/>
        </w:rPr>
        <w:t>But,</w:t>
      </w:r>
      <w:proofErr w:type="gramEnd"/>
      <w:r>
        <w:rPr>
          <w:color w:val="FF0000"/>
        </w:rPr>
        <w:t xml:space="preserve"> I asked a few questions and painted this alternative picture: imagine now the two witnesses are engaged with their first purpose, which is a private ministry training the next group of end times apostles, the 144k. They are not public </w:t>
      </w:r>
      <w:proofErr w:type="gramStart"/>
      <w:r>
        <w:rPr>
          <w:color w:val="FF0000"/>
        </w:rPr>
        <w:t>yet, and</w:t>
      </w:r>
      <w:proofErr w:type="gramEnd"/>
      <w:r>
        <w:rPr>
          <w:color w:val="FF0000"/>
        </w:rPr>
        <w:t xml:space="preserve"> are busy with discipling. However, once the sign of the dragon occurs and the 144k are sealed and </w:t>
      </w:r>
      <w:proofErr w:type="gramStart"/>
      <w:r>
        <w:rPr>
          <w:color w:val="FF0000"/>
        </w:rPr>
        <w:t>enter into</w:t>
      </w:r>
      <w:proofErr w:type="gramEnd"/>
      <w:r>
        <w:rPr>
          <w:color w:val="FF0000"/>
        </w:rPr>
        <w:t xml:space="preserve"> their apostle calling, the two witnesses no longer need to teach them as before. They'll probably move onto their next purpose, which is to set up the temple. Now imagine these two guys come out of nowhere and prop up a tent with the ark of the covenant, proclaiming God's glory for all the world to see, with proof of His existence among the chaos happening worldwide. How do you think </w:t>
      </w:r>
      <w:proofErr w:type="gramStart"/>
      <w:r>
        <w:rPr>
          <w:color w:val="FF0000"/>
        </w:rPr>
        <w:t>the earth</w:t>
      </w:r>
      <w:proofErr w:type="gramEnd"/>
      <w:r>
        <w:rPr>
          <w:color w:val="FF0000"/>
        </w:rPr>
        <w:t xml:space="preserve"> dwellers would feel about that? They probably would not be happy. They don't want people to believe in God. They hate Him and those who are His. But having that Ark set up is such an obvious testament to God's existence, and the earth dwellers can't stand it. </w:t>
      </w:r>
      <w:proofErr w:type="gramStart"/>
      <w:r>
        <w:rPr>
          <w:color w:val="FF0000"/>
        </w:rPr>
        <w:t>So</w:t>
      </w:r>
      <w:proofErr w:type="gramEnd"/>
      <w:r>
        <w:rPr>
          <w:color w:val="FF0000"/>
        </w:rPr>
        <w:t xml:space="preserve"> they try to shut the whole thing down. But, lo and behold, every time they attempt to get rid of it, the two witnesses strike them dead. No one can stand against the Two Witnesses, no one can stop the world from seeing God's glory, and the earth dwellers are seething. Even the 7th king they sent to take care of the matter failed. </w:t>
      </w:r>
      <w:proofErr w:type="gramStart"/>
      <w:r>
        <w:rPr>
          <w:color w:val="FF0000"/>
        </w:rPr>
        <w:t>So</w:t>
      </w:r>
      <w:proofErr w:type="gramEnd"/>
      <w:r>
        <w:rPr>
          <w:color w:val="FF0000"/>
        </w:rPr>
        <w:t xml:space="preserve"> when the Beast comes into the picture to clean up the mess, no wonder they were so happy and relieved. </w:t>
      </w:r>
      <w:r>
        <w:rPr>
          <w:color w:val="FF0000"/>
        </w:rPr>
        <w:lastRenderedPageBreak/>
        <w:t>And that story gave the participants a bit to chew on that felt more solid than “well, but the fire and the plagues!”</w:t>
      </w:r>
    </w:p>
    <w:p w14:paraId="759B82CC" w14:textId="77777777" w:rsidR="00373D5E" w:rsidRDefault="00000000">
      <w:pPr>
        <w:pStyle w:val="Heading2"/>
      </w:pPr>
      <w:bookmarkStart w:id="27" w:name="_mnkb38kpb9ol" w:colFirst="0" w:colLast="0"/>
      <w:bookmarkEnd w:id="27"/>
      <w:r>
        <w:t>Read Revelation 11:5, 7-10, Revelation 13:4</w:t>
      </w:r>
    </w:p>
    <w:p w14:paraId="69F5D36D" w14:textId="77777777" w:rsidR="00373D5E" w:rsidRDefault="00000000">
      <w:r>
        <w:t xml:space="preserve">What is the relationship between the Two Witnesses and those who dwell on earth? Can the Two Witnesses be harmed by them?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B8013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BCFE9A" w14:textId="77777777" w:rsidR="00373D5E" w:rsidRDefault="00000000">
            <w:pPr>
              <w:widowControl w:val="0"/>
              <w:spacing w:before="0" w:after="0" w:line="240" w:lineRule="auto"/>
              <w:rPr>
                <w:color w:val="FF0000"/>
              </w:rPr>
            </w:pPr>
            <w:r>
              <w:rPr>
                <w:color w:val="FF0000"/>
              </w:rPr>
              <w:t xml:space="preserve">They greatly dislike each other. The Two Witnesses cannot be harmed by the earth dwellers, but they can kill the earth dwellers. The earth dwellers are also celebrating bombastically when the Two Witnesses are killed by the Beast, indicating a very strained relationship. </w:t>
            </w:r>
          </w:p>
        </w:tc>
      </w:tr>
    </w:tbl>
    <w:p w14:paraId="2B675035" w14:textId="77777777" w:rsidR="00373D5E" w:rsidRDefault="00000000">
      <w:r>
        <w:t xml:space="preserve">What is the relationship between the Two Witnesses and the 7th King? Can the Two Witnesses be harmed by him? If the 7th King </w:t>
      </w:r>
      <w:proofErr w:type="gramStart"/>
      <w:r>
        <w:t>goes</w:t>
      </w:r>
      <w:proofErr w:type="gramEnd"/>
      <w:r>
        <w:t xml:space="preserve"> up against the Two Witnesses, what would happen?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118C3D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7CD88C" w14:textId="77777777" w:rsidR="00373D5E" w:rsidRDefault="00000000">
            <w:pPr>
              <w:widowControl w:val="0"/>
              <w:spacing w:before="0" w:after="0" w:line="240" w:lineRule="auto"/>
              <w:rPr>
                <w:color w:val="FF0000"/>
              </w:rPr>
            </w:pPr>
            <w:r>
              <w:rPr>
                <w:color w:val="FF0000"/>
              </w:rPr>
              <w:t xml:space="preserve">The 7th King is still a regular human… if he goes up against the Two Witnesses, he </w:t>
            </w:r>
            <w:proofErr w:type="gramStart"/>
            <w:r>
              <w:rPr>
                <w:color w:val="FF0000"/>
              </w:rPr>
              <w:t>would</w:t>
            </w:r>
            <w:proofErr w:type="gramEnd"/>
            <w:r>
              <w:rPr>
                <w:color w:val="FF0000"/>
              </w:rPr>
              <w:t xml:space="preserve"> die. And that is highly possible that the reason the 7th King dies is because of the Two Witnesses (considering he’s such a celebrated warrior king that no one can stand against, but he can’t win against God). </w:t>
            </w:r>
          </w:p>
        </w:tc>
      </w:tr>
    </w:tbl>
    <w:p w14:paraId="4C2B3A6F" w14:textId="77777777" w:rsidR="00373D5E" w:rsidRDefault="00000000">
      <w:r>
        <w:t xml:space="preserve">What is the relationship between the Two Witnesses and the Beast? Why do you think those who dwell on earth </w:t>
      </w:r>
      <w:proofErr w:type="gramStart"/>
      <w:r>
        <w:t>say</w:t>
      </w:r>
      <w:proofErr w:type="gramEnd"/>
      <w:r>
        <w:t xml:space="preserve"> “Who is like the beast, and who can wage war against it?”</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550D3A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6D9C2D" w14:textId="77777777" w:rsidR="00373D5E" w:rsidRDefault="00000000">
            <w:pPr>
              <w:widowControl w:val="0"/>
              <w:spacing w:before="0" w:after="0" w:line="240" w:lineRule="auto"/>
              <w:rPr>
                <w:color w:val="FF0000"/>
              </w:rPr>
            </w:pPr>
            <w:r>
              <w:rPr>
                <w:color w:val="FF0000"/>
              </w:rPr>
              <w:t>The Beast overpowers and kills the Two Witnesses, which is why the earth dwellers worship him so. Both they nor the 7th king could get rid of the Two Witnesses, but this resurrected Beast was able to! He must be powerful! He accomplished something no one else could!</w:t>
            </w:r>
          </w:p>
        </w:tc>
      </w:tr>
    </w:tbl>
    <w:p w14:paraId="77938767" w14:textId="77777777" w:rsidR="00373D5E" w:rsidRDefault="00000000">
      <w:pPr>
        <w:pStyle w:val="Heading2"/>
      </w:pPr>
      <w:bookmarkStart w:id="28" w:name="_kv6r3xdqhgcm" w:colFirst="0" w:colLast="0"/>
      <w:bookmarkEnd w:id="28"/>
      <w:r>
        <w:t>Read Exodus 7, 1 Kings 18:16-40</w:t>
      </w:r>
    </w:p>
    <w:p w14:paraId="71BE6856" w14:textId="77777777" w:rsidR="00373D5E" w:rsidRDefault="00000000">
      <w:r>
        <w:t xml:space="preserve">How is this </w:t>
      </w:r>
      <w:proofErr w:type="gramStart"/>
      <w:r>
        <w:t>similar to</w:t>
      </w:r>
      <w:proofErr w:type="gramEnd"/>
      <w:r>
        <w:t xml:space="preserve"> how Moses and Elijah had to deal with their enemies? What did the “contest” between good and evil look like?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4BD1D7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B59711" w14:textId="77777777" w:rsidR="00373D5E" w:rsidRDefault="00000000">
            <w:pPr>
              <w:widowControl w:val="0"/>
              <w:spacing w:before="0" w:after="0" w:line="240" w:lineRule="auto"/>
              <w:rPr>
                <w:color w:val="FF0000"/>
              </w:rPr>
            </w:pPr>
            <w:r>
              <w:rPr>
                <w:color w:val="FF0000"/>
              </w:rPr>
              <w:t xml:space="preserve">Satan is a </w:t>
            </w:r>
            <w:proofErr w:type="spellStart"/>
            <w:proofErr w:type="gramStart"/>
            <w:r>
              <w:rPr>
                <w:color w:val="FF0000"/>
              </w:rPr>
              <w:t>copy cat</w:t>
            </w:r>
            <w:proofErr w:type="spellEnd"/>
            <w:proofErr w:type="gramEnd"/>
            <w:r>
              <w:rPr>
                <w:color w:val="FF0000"/>
              </w:rPr>
              <w:t xml:space="preserve">. Whenever there is a contest to prove God’s power and authority, Satan and his minions try to discredit it by copying it. Just like how Moses turned the river to blood, Pharoah’s magicians tried to do the same thing. And with Elijah vs Baal, only God was able to call fire down from heaven. It’s always a contest to see who can win, and Satan’s goons always fail. </w:t>
            </w:r>
          </w:p>
          <w:p w14:paraId="41712956" w14:textId="77777777" w:rsidR="00373D5E" w:rsidRDefault="00373D5E">
            <w:pPr>
              <w:widowControl w:val="0"/>
              <w:spacing w:before="0" w:after="0" w:line="240" w:lineRule="auto"/>
              <w:rPr>
                <w:color w:val="FF0000"/>
              </w:rPr>
            </w:pPr>
          </w:p>
          <w:p w14:paraId="2D4BB0FE" w14:textId="77777777" w:rsidR="00373D5E" w:rsidRDefault="00000000">
            <w:pPr>
              <w:widowControl w:val="0"/>
              <w:spacing w:before="0" w:after="0" w:line="240" w:lineRule="auto"/>
              <w:rPr>
                <w:color w:val="FF0000"/>
              </w:rPr>
            </w:pPr>
            <w:r>
              <w:rPr>
                <w:color w:val="FF0000"/>
              </w:rPr>
              <w:t xml:space="preserve">In this case, we have God’s word (the fire from their mouth) able to destroy the evil of the world. And right when you think they’ve lost (the Two Witnesses dead), God’s word brings them back to life and raptures them. God has won every contest against evil in the Bible, and that makes His enemies big mad. </w:t>
            </w:r>
          </w:p>
        </w:tc>
      </w:tr>
    </w:tbl>
    <w:p w14:paraId="4C47A09B" w14:textId="77777777" w:rsidR="00373D5E" w:rsidRDefault="00000000">
      <w:r>
        <w:t>How much was God involved in their battles? Did Pharoah’s men try to mimic God? Did Baal’s worshippers try to prove Baal was better? How?</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75717F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E9265C" w14:textId="77777777" w:rsidR="00373D5E" w:rsidRDefault="00000000">
            <w:pPr>
              <w:widowControl w:val="0"/>
              <w:spacing w:before="0" w:after="0" w:line="240" w:lineRule="auto"/>
              <w:rPr>
                <w:color w:val="FF0000"/>
              </w:rPr>
            </w:pPr>
            <w:r>
              <w:rPr>
                <w:color w:val="FF0000"/>
              </w:rPr>
              <w:lastRenderedPageBreak/>
              <w:t xml:space="preserve">God’s power is always authentic and real, whereas the </w:t>
            </w:r>
            <w:proofErr w:type="gramStart"/>
            <w:r>
              <w:rPr>
                <w:color w:val="FF0000"/>
              </w:rPr>
              <w:t>copy cats</w:t>
            </w:r>
            <w:proofErr w:type="gramEnd"/>
            <w:r>
              <w:rPr>
                <w:color w:val="FF0000"/>
              </w:rPr>
              <w:t xml:space="preserve"> either fail completely or only sort of copy it, but not perfectly. God is personally involved in these battles. Yes, His prophets are His proxies, but God works through them. It is His power, not the power of the prophets. Even with the battle against Baal, God personally sent fire down from heaven in front of them. He does not ignore these spiritual battles. </w:t>
            </w:r>
          </w:p>
        </w:tc>
      </w:tr>
    </w:tbl>
    <w:p w14:paraId="1E2C70FB" w14:textId="77777777" w:rsidR="00373D5E" w:rsidRDefault="00000000">
      <w:pPr>
        <w:pStyle w:val="Heading2"/>
      </w:pPr>
      <w:bookmarkStart w:id="29" w:name="_497lxjnl0oqs" w:colFirst="0" w:colLast="0"/>
      <w:bookmarkEnd w:id="29"/>
      <w:r>
        <w:t>Read Revelation 11:8-12</w:t>
      </w:r>
    </w:p>
    <w:p w14:paraId="29F70ADA" w14:textId="77777777" w:rsidR="00373D5E" w:rsidRDefault="00000000">
      <w:r>
        <w:t>When the Beast rises from the dead and kills the Two Witnesses, essentially “besting” God in a contest, what do you think those who dwell on earth thought process is? Do they think they’ve won against God? What type of behavior do they partake in? How do you think this affects their morale for the rest of the end times story?</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04C017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68137B" w14:textId="77777777" w:rsidR="00373D5E" w:rsidRDefault="00000000">
            <w:pPr>
              <w:widowControl w:val="0"/>
              <w:spacing w:before="0" w:after="0" w:line="240" w:lineRule="auto"/>
              <w:rPr>
                <w:color w:val="FF0000"/>
              </w:rPr>
            </w:pPr>
            <w:r>
              <w:rPr>
                <w:color w:val="FF0000"/>
              </w:rPr>
              <w:t xml:space="preserve">They probably thought that the Beast was stronger than God, because how else would you be able to best Him in a contest like this? No one else was able to touch the Two Witnesses because of God’s protection, but somehow the Beast could kill </w:t>
            </w:r>
            <w:proofErr w:type="gramStart"/>
            <w:r>
              <w:rPr>
                <w:color w:val="FF0000"/>
              </w:rPr>
              <w:t>them?</w:t>
            </w:r>
            <w:proofErr w:type="gramEnd"/>
            <w:r>
              <w:rPr>
                <w:color w:val="FF0000"/>
              </w:rPr>
              <w:t xml:space="preserve"> Clearly, it seems like the Beast beats God. No wonder they worship him. No wonder they side with him, thinking that they have a chance </w:t>
            </w:r>
            <w:proofErr w:type="gramStart"/>
            <w:r>
              <w:rPr>
                <w:color w:val="FF0000"/>
              </w:rPr>
              <w:t>at</w:t>
            </w:r>
            <w:proofErr w:type="gramEnd"/>
            <w:r>
              <w:rPr>
                <w:color w:val="FF0000"/>
              </w:rPr>
              <w:t xml:space="preserve"> winning at Armageddon. If the Beast </w:t>
            </w:r>
            <w:proofErr w:type="gramStart"/>
            <w:r>
              <w:rPr>
                <w:color w:val="FF0000"/>
              </w:rPr>
              <w:t>won</w:t>
            </w:r>
            <w:proofErr w:type="gramEnd"/>
            <w:r>
              <w:rPr>
                <w:color w:val="FF0000"/>
              </w:rPr>
              <w:t xml:space="preserve"> once, he </w:t>
            </w:r>
            <w:proofErr w:type="gramStart"/>
            <w:r>
              <w:rPr>
                <w:color w:val="FF0000"/>
              </w:rPr>
              <w:t>definitely has</w:t>
            </w:r>
            <w:proofErr w:type="gramEnd"/>
            <w:r>
              <w:rPr>
                <w:color w:val="FF0000"/>
              </w:rPr>
              <w:t xml:space="preserve"> a fighting chance, yeah? (But not really…) </w:t>
            </w:r>
          </w:p>
        </w:tc>
      </w:tr>
    </w:tbl>
    <w:p w14:paraId="5859E27A" w14:textId="77777777" w:rsidR="00373D5E" w:rsidRDefault="00000000">
      <w:r>
        <w:t xml:space="preserve">Did God </w:t>
      </w:r>
      <w:proofErr w:type="gramStart"/>
      <w:r>
        <w:t>actually lose</w:t>
      </w:r>
      <w:proofErr w:type="gramEnd"/>
      <w:r>
        <w:t xml:space="preserve"> this contest? What happens next?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6DB538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5241DC" w14:textId="77777777" w:rsidR="00373D5E" w:rsidRDefault="00000000">
            <w:pPr>
              <w:widowControl w:val="0"/>
              <w:spacing w:before="0" w:after="0" w:line="240" w:lineRule="auto"/>
              <w:rPr>
                <w:color w:val="FF0000"/>
              </w:rPr>
            </w:pPr>
            <w:r>
              <w:rPr>
                <w:color w:val="FF0000"/>
              </w:rPr>
              <w:t xml:space="preserve">No, God did not lose. His Two Witnesses were resurrected after 3.5 days and caught up to heaven. Death is conquered by Jesus, so honestly you can’t really win against that. Jesus controls life and death. </w:t>
            </w:r>
          </w:p>
        </w:tc>
      </w:tr>
    </w:tbl>
    <w:p w14:paraId="5C4E7DC1" w14:textId="77777777" w:rsidR="00373D5E" w:rsidRDefault="00000000">
      <w:r>
        <w:t>So, from the hints we have here, we can deduce that the Two Witnesses are probably responsible for three main tasks:</w:t>
      </w:r>
    </w:p>
    <w:p w14:paraId="4A3B3FE3" w14:textId="77777777" w:rsidR="00373D5E" w:rsidRDefault="00000000">
      <w:pPr>
        <w:numPr>
          <w:ilvl w:val="0"/>
          <w:numId w:val="3"/>
        </w:numPr>
        <w:spacing w:after="0"/>
      </w:pPr>
      <w:r>
        <w:t xml:space="preserve">Prepare Jews to receive Christ as the forerunners of the Messiah. This may include individuals both in the 144,000 group as well as the Remnant that flees to the wilderness. </w:t>
      </w:r>
    </w:p>
    <w:p w14:paraId="5E0EBB15" w14:textId="77777777" w:rsidR="00373D5E" w:rsidRDefault="00000000">
      <w:pPr>
        <w:numPr>
          <w:ilvl w:val="0"/>
          <w:numId w:val="3"/>
        </w:numPr>
        <w:spacing w:before="0" w:after="0"/>
      </w:pPr>
      <w:r>
        <w:t>Erect the end times temple.</w:t>
      </w:r>
    </w:p>
    <w:p w14:paraId="762C09BD" w14:textId="77777777" w:rsidR="00373D5E" w:rsidRDefault="00000000">
      <w:pPr>
        <w:numPr>
          <w:ilvl w:val="0"/>
          <w:numId w:val="3"/>
        </w:numPr>
        <w:spacing w:before="0"/>
      </w:pPr>
      <w:r>
        <w:t xml:space="preserve">Confront the Beast in a contest; good vs. evil; God vs. Satan. </w:t>
      </w:r>
    </w:p>
    <w:p w14:paraId="127E9432" w14:textId="77777777" w:rsidR="00373D5E" w:rsidRDefault="00000000">
      <w:pPr>
        <w:pStyle w:val="Heading1"/>
        <w:ind w:right="990"/>
      </w:pPr>
      <w:bookmarkStart w:id="30" w:name="_kzr50v5gtl84" w:colFirst="0" w:colLast="0"/>
      <w:bookmarkEnd w:id="30"/>
      <w:r>
        <w:t>Final Thoughts</w:t>
      </w:r>
    </w:p>
    <w:p w14:paraId="1D07F172" w14:textId="77777777" w:rsidR="00373D5E" w:rsidRDefault="00000000">
      <w:pPr>
        <w:ind w:right="990"/>
      </w:pPr>
      <w:r>
        <w:t xml:space="preserve">Do you agree or disagree with some of the things we focused on here? What are other questions or concerns that you have from this study?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73D5E" w14:paraId="5B6354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C66D7E" w14:textId="77777777" w:rsidR="00373D5E" w:rsidRDefault="00373D5E">
            <w:pPr>
              <w:widowControl w:val="0"/>
              <w:spacing w:before="0" w:after="0" w:line="240" w:lineRule="auto"/>
            </w:pPr>
          </w:p>
        </w:tc>
      </w:tr>
    </w:tbl>
    <w:p w14:paraId="0CB79C74" w14:textId="77777777" w:rsidR="00373D5E" w:rsidRDefault="00000000">
      <w:pPr>
        <w:pStyle w:val="Heading1"/>
        <w:ind w:right="990"/>
      </w:pPr>
      <w:bookmarkStart w:id="31" w:name="_uhuyax6d57a" w:colFirst="0" w:colLast="0"/>
      <w:bookmarkEnd w:id="31"/>
      <w:r>
        <w:lastRenderedPageBreak/>
        <w:t>Resources</w:t>
      </w:r>
    </w:p>
    <w:p w14:paraId="7AF9B8EC" w14:textId="77777777" w:rsidR="00373D5E" w:rsidRDefault="00000000">
      <w:hyperlink r:id="rId6">
        <w:r>
          <w:rPr>
            <w:color w:val="1155CC"/>
            <w:u w:val="single"/>
          </w:rPr>
          <w:t>https://www.gotquestions.org/two-witnesses.html</w:t>
        </w:r>
      </w:hyperlink>
      <w:r>
        <w:t xml:space="preserve"> </w:t>
      </w:r>
    </w:p>
    <w:p w14:paraId="59382B12" w14:textId="77777777" w:rsidR="00373D5E" w:rsidRDefault="00000000">
      <w:hyperlink r:id="rId7">
        <w:r>
          <w:rPr>
            <w:color w:val="1155CC"/>
            <w:u w:val="single"/>
          </w:rPr>
          <w:t>https://www.gotquestions.org/sackcloth-and-ashes.html</w:t>
        </w:r>
      </w:hyperlink>
      <w:r>
        <w:t xml:space="preserve"> </w:t>
      </w:r>
    </w:p>
    <w:p w14:paraId="5AD93CC3" w14:textId="77777777" w:rsidR="00373D5E" w:rsidRDefault="00000000">
      <w:hyperlink r:id="rId8">
        <w:r>
          <w:rPr>
            <w:color w:val="0000EE"/>
            <w:u w:val="single"/>
          </w:rPr>
          <w:t>Two Timelines and the Two Witnesses</w:t>
        </w:r>
      </w:hyperlink>
    </w:p>
    <w:p w14:paraId="5AFCDBE8" w14:textId="77777777" w:rsidR="00373D5E" w:rsidRDefault="00000000">
      <w:hyperlink r:id="rId9">
        <w:r>
          <w:rPr>
            <w:color w:val="1155CC"/>
            <w:u w:val="single"/>
          </w:rPr>
          <w:t>https://youtu.be/ChvVgCDQmM8?si=W2DzjnlLYRhjlZzi</w:t>
        </w:r>
      </w:hyperlink>
    </w:p>
    <w:p w14:paraId="318D2FAB" w14:textId="77777777" w:rsidR="00373D5E" w:rsidRDefault="00000000">
      <w:hyperlink r:id="rId10">
        <w:r>
          <w:rPr>
            <w:color w:val="0000EE"/>
            <w:u w:val="single"/>
          </w:rPr>
          <w:t>revelation 11 2 Witnesses.pdf</w:t>
        </w:r>
      </w:hyperlink>
    </w:p>
    <w:p w14:paraId="106A8B8A" w14:textId="77777777" w:rsidR="00373D5E" w:rsidRDefault="00000000">
      <w:hyperlink r:id="rId11">
        <w:r>
          <w:rPr>
            <w:color w:val="0000EE"/>
            <w:u w:val="single"/>
          </w:rPr>
          <w:t xml:space="preserve">On </w:t>
        </w:r>
        <w:proofErr w:type="gramStart"/>
        <w:r>
          <w:rPr>
            <w:color w:val="0000EE"/>
            <w:u w:val="single"/>
          </w:rPr>
          <w:t>the Search</w:t>
        </w:r>
        <w:proofErr w:type="gramEnd"/>
        <w:r>
          <w:rPr>
            <w:color w:val="0000EE"/>
            <w:u w:val="single"/>
          </w:rPr>
          <w:t xml:space="preserve"> for </w:t>
        </w:r>
        <w:proofErr w:type="gramStart"/>
        <w:r>
          <w:rPr>
            <w:color w:val="0000EE"/>
            <w:u w:val="single"/>
          </w:rPr>
          <w:t>the 2</w:t>
        </w:r>
        <w:proofErr w:type="gramEnd"/>
        <w:r>
          <w:rPr>
            <w:color w:val="0000EE"/>
            <w:u w:val="single"/>
          </w:rPr>
          <w:t xml:space="preserve"> Witnesses!</w:t>
        </w:r>
      </w:hyperlink>
    </w:p>
    <w:p w14:paraId="6277ED7F" w14:textId="77777777" w:rsidR="00373D5E" w:rsidRDefault="00000000">
      <w:hyperlink r:id="rId12">
        <w:r>
          <w:rPr>
            <w:color w:val="1155CC"/>
            <w:u w:val="single"/>
          </w:rPr>
          <w:t>https://youtu.be/0K0g_QfUkEY?si=Hg0kiv3-xWS2dKH-</w:t>
        </w:r>
      </w:hyperlink>
    </w:p>
    <w:p w14:paraId="2DDEFC1A" w14:textId="77777777" w:rsidR="00373D5E" w:rsidRDefault="00000000">
      <w:hyperlink r:id="rId13">
        <w:r>
          <w:rPr>
            <w:color w:val="0000EE"/>
            <w:u w:val="single"/>
          </w:rPr>
          <w:t xml:space="preserve">Q &amp; </w:t>
        </w:r>
        <w:proofErr w:type="gramStart"/>
        <w:r>
          <w:rPr>
            <w:color w:val="0000EE"/>
            <w:u w:val="single"/>
          </w:rPr>
          <w:t>A  Two</w:t>
        </w:r>
        <w:proofErr w:type="gramEnd"/>
        <w:r>
          <w:rPr>
            <w:color w:val="0000EE"/>
            <w:u w:val="single"/>
          </w:rPr>
          <w:t xml:space="preserve"> Witnesses.pdf</w:t>
        </w:r>
      </w:hyperlink>
    </w:p>
    <w:p w14:paraId="5E7A388D" w14:textId="77777777" w:rsidR="00373D5E" w:rsidRDefault="00373D5E"/>
    <w:p w14:paraId="11D86187" w14:textId="77777777" w:rsidR="00373D5E" w:rsidRDefault="00373D5E"/>
    <w:p w14:paraId="35222587" w14:textId="77777777" w:rsidR="00373D5E" w:rsidRDefault="00373D5E"/>
    <w:sectPr w:rsidR="00373D5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40545FF7-D0F9-450C-9974-452D91D6C949}"/>
    <w:embedBold r:id="rId2" w:fontKey="{71BA88FD-06D5-4585-963D-ACC7F68223EE}"/>
    <w:embedItalic r:id="rId3" w:fontKey="{58013B0F-67B7-43B0-99AE-6326DAC4765B}"/>
  </w:font>
  <w:font w:name="Barlow Medium">
    <w:charset w:val="00"/>
    <w:family w:val="auto"/>
    <w:pitch w:val="variable"/>
    <w:sig w:usb0="20000007" w:usb1="00000000" w:usb2="00000000" w:usb3="00000000" w:csb0="00000193" w:csb1="00000000"/>
    <w:embedRegular r:id="rId4" w:fontKey="{65A24B57-D2D6-41F5-BE45-7B20A684E8ED}"/>
  </w:font>
  <w:font w:name="Barlow">
    <w:charset w:val="00"/>
    <w:family w:val="auto"/>
    <w:pitch w:val="variable"/>
    <w:sig w:usb0="20000007" w:usb1="00000000" w:usb2="00000000" w:usb3="00000000" w:csb0="00000193" w:csb1="00000000"/>
    <w:embedRegular r:id="rId5" w:fontKey="{54F4B958-F7C3-4611-B89B-B913D578BDC3}"/>
  </w:font>
  <w:font w:name="Barlow Light">
    <w:charset w:val="00"/>
    <w:family w:val="auto"/>
    <w:pitch w:val="variable"/>
    <w:sig w:usb0="20000007" w:usb1="00000000" w:usb2="00000000" w:usb3="00000000" w:csb0="00000193" w:csb1="00000000"/>
    <w:embedRegular r:id="rId6" w:fontKey="{4D9FBFD8-B27A-42A2-BB5A-C42E69B8B79B}"/>
  </w:font>
  <w:font w:name="Calibri">
    <w:panose1 w:val="020F0502020204030204"/>
    <w:charset w:val="00"/>
    <w:family w:val="swiss"/>
    <w:pitch w:val="variable"/>
    <w:sig w:usb0="E4002EFF" w:usb1="C200247B" w:usb2="00000009" w:usb3="00000000" w:csb0="000001FF" w:csb1="00000000"/>
    <w:embedRegular r:id="rId7" w:fontKey="{9978A754-0DC7-4047-81B2-E988DC0854AB}"/>
  </w:font>
  <w:font w:name="Cambria">
    <w:panose1 w:val="02040503050406030204"/>
    <w:charset w:val="00"/>
    <w:family w:val="roman"/>
    <w:pitch w:val="variable"/>
    <w:sig w:usb0="E00006FF" w:usb1="420024FF" w:usb2="02000000" w:usb3="00000000" w:csb0="0000019F" w:csb1="00000000"/>
    <w:embedRegular r:id="rId8" w:fontKey="{36E656E8-FB08-4D52-BECD-D885510F45F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D73951"/>
    <w:multiLevelType w:val="multilevel"/>
    <w:tmpl w:val="175692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9A15BCA"/>
    <w:multiLevelType w:val="multilevel"/>
    <w:tmpl w:val="1A64B6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5002D12"/>
    <w:multiLevelType w:val="multilevel"/>
    <w:tmpl w:val="719835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59F21D2"/>
    <w:multiLevelType w:val="multilevel"/>
    <w:tmpl w:val="7F265B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29453888">
    <w:abstractNumId w:val="2"/>
  </w:num>
  <w:num w:numId="2" w16cid:durableId="126507230">
    <w:abstractNumId w:val="3"/>
  </w:num>
  <w:num w:numId="3" w16cid:durableId="1319116591">
    <w:abstractNumId w:val="0"/>
  </w:num>
  <w:num w:numId="4" w16cid:durableId="18388383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3D5E"/>
    <w:rsid w:val="000B3726"/>
    <w:rsid w:val="00373D5E"/>
    <w:rsid w:val="00E774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151013"/>
  <w15:docId w15:val="{58F52E6D-B3E0-485F-AF9D-6FB6889C78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youtu.be/Mx_lTIitVR8?si=YtznK_qwv4-pp8-R" TargetMode="External"/><Relationship Id="rId13" Type="http://schemas.openxmlformats.org/officeDocument/2006/relationships/hyperlink" Target="https://drive.google.com/file/d/1cF0Lkw0Dg_AeaXCFtQ7bLe662S0suPMY/view" TargetMode="External"/><Relationship Id="rId3" Type="http://schemas.openxmlformats.org/officeDocument/2006/relationships/settings" Target="settings.xml"/><Relationship Id="rId7" Type="http://schemas.openxmlformats.org/officeDocument/2006/relationships/hyperlink" Target="https://www.gotquestions.org/sackcloth-and-ashes.html" TargetMode="External"/><Relationship Id="rId12" Type="http://schemas.openxmlformats.org/officeDocument/2006/relationships/hyperlink" Target="https://youtu.be/0K0g_QfUkEY?si=Hg0kiv3-xWS2dKH-"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gotquestions.org/two-witnesses.html" TargetMode="External"/><Relationship Id="rId11" Type="http://schemas.openxmlformats.org/officeDocument/2006/relationships/hyperlink" Target="https://youtu.be/-HFhGeKyzNM?si=6G8xea0tXjAjzN9j" TargetMode="External"/><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hyperlink" Target="https://drive.google.com/file/d/1H3qm0msstazm8EblMsoLoq5hlYjS_08A/view" TargetMode="External"/><Relationship Id="rId4" Type="http://schemas.openxmlformats.org/officeDocument/2006/relationships/webSettings" Target="webSettings.xml"/><Relationship Id="rId9" Type="http://schemas.openxmlformats.org/officeDocument/2006/relationships/hyperlink" Target="https://youtu.be/ChvVgCDQmM8?si=W2DzjnlLYRhjlZzi"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7381</Words>
  <Characters>33951</Characters>
  <Application>Microsoft Office Word</Application>
  <DocSecurity>0</DocSecurity>
  <Lines>601</Lines>
  <Paragraphs>267</Paragraphs>
  <ScaleCrop>false</ScaleCrop>
  <Company/>
  <LinksUpToDate>false</LinksUpToDate>
  <CharactersWithSpaces>41250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2026-03-05T19:48:00Z</dcterms:created>
  <dcterms:modified xsi:type="dcterms:W3CDTF">2026-03-05T19:49:00Z</dcterms:modified>
</cp:coreProperties>
</file>